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0E6EE" w14:textId="3BEF1D68" w:rsidR="008519FA" w:rsidRPr="008519FA" w:rsidRDefault="008519FA" w:rsidP="008519FA">
      <w:pPr>
        <w:spacing w:after="0" w:line="360" w:lineRule="auto"/>
        <w:jc w:val="center"/>
        <w:rPr>
          <w:rFonts w:ascii="Calibri" w:hAnsi="Calibri" w:cs="Calibri"/>
          <w:sz w:val="20"/>
          <w:szCs w:val="20"/>
          <w:lang w:val="fr-FR"/>
        </w:rPr>
      </w:pPr>
      <w:r w:rsidRPr="008519FA">
        <w:rPr>
          <w:rFonts w:ascii="Calibri" w:hAnsi="Calibri" w:cs="Calibri"/>
          <w:b/>
          <w:bCs/>
          <w:noProof/>
          <w:color w:val="000000"/>
          <w:sz w:val="28"/>
          <w:szCs w:val="28"/>
          <w:lang w:val="fr-FR"/>
        </w:rPr>
        <w:drawing>
          <wp:inline distT="0" distB="0" distL="0" distR="0" wp14:anchorId="5F47E164" wp14:editId="639EA586">
            <wp:extent cx="2028825" cy="339689"/>
            <wp:effectExtent l="0" t="0" r="0" b="0"/>
            <wp:docPr id="1" name="Image 1" descr="https://lh4.googleusercontent.com/6CnxxRVF9s6TAhpStLnM9Aq6CLWgNPuBevha8SWlHDCBlAJZh7JHOIzwlnovnG1PiluHSoKnF6mVLDFsO3ybtWN-bsTlZ_IzClaezDqXZHzKBsvbbNOtcYhsm-OpjkruX0hsui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6CnxxRVF9s6TAhpStLnM9Aq6CLWgNPuBevha8SWlHDCBlAJZh7JHOIzwlnovnG1PiluHSoKnF6mVLDFsO3ybtWN-bsTlZ_IzClaezDqXZHzKBsvbbNOtcYhsm-OpjkruX0hsuizJ"/>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28259" cy="356337"/>
                    </a:xfrm>
                    <a:prstGeom prst="rect">
                      <a:avLst/>
                    </a:prstGeom>
                    <a:noFill/>
                    <a:ln>
                      <a:noFill/>
                    </a:ln>
                  </pic:spPr>
                </pic:pic>
              </a:graphicData>
            </a:graphic>
          </wp:inline>
        </w:drawing>
      </w:r>
    </w:p>
    <w:p w14:paraId="4D752FD9" w14:textId="77777777" w:rsidR="008519FA" w:rsidRPr="008519FA" w:rsidRDefault="008519FA" w:rsidP="008519FA">
      <w:pPr>
        <w:spacing w:after="0" w:line="360" w:lineRule="auto"/>
        <w:rPr>
          <w:rFonts w:ascii="Calibri" w:hAnsi="Calibri" w:cs="Calibri"/>
          <w:sz w:val="20"/>
          <w:szCs w:val="20"/>
          <w:lang w:val="fr-FR"/>
        </w:rPr>
      </w:pPr>
    </w:p>
    <w:p w14:paraId="07F32CAB" w14:textId="3FCA83EA" w:rsidR="008519FA" w:rsidRPr="008519FA" w:rsidRDefault="008519FA" w:rsidP="008519FA">
      <w:pPr>
        <w:spacing w:after="0" w:line="360" w:lineRule="auto"/>
        <w:jc w:val="center"/>
        <w:rPr>
          <w:rFonts w:ascii="Calibri" w:hAnsi="Calibri" w:cs="Calibri"/>
          <w:b/>
          <w:bCs/>
          <w:sz w:val="32"/>
          <w:szCs w:val="32"/>
          <w:lang w:val="fr-FR"/>
        </w:rPr>
      </w:pPr>
      <w:r w:rsidRPr="008519FA">
        <w:rPr>
          <w:rFonts w:ascii="Calibri" w:hAnsi="Calibri" w:cs="Calibri"/>
          <w:b/>
          <w:bCs/>
          <w:sz w:val="32"/>
          <w:szCs w:val="32"/>
          <w:lang w:val="fr-FR"/>
        </w:rPr>
        <w:t>E</w:t>
      </w:r>
      <w:r w:rsidRPr="008519FA">
        <w:rPr>
          <w:rFonts w:ascii="Calibri" w:hAnsi="Calibri" w:cs="Calibri"/>
          <w:b/>
          <w:bCs/>
          <w:sz w:val="32"/>
          <w:szCs w:val="32"/>
          <w:lang w:val="fr-FR"/>
        </w:rPr>
        <w:t xml:space="preserve">nquête mondiale de </w:t>
      </w:r>
      <w:proofErr w:type="spellStart"/>
      <w:proofErr w:type="gramStart"/>
      <w:r w:rsidRPr="008519FA">
        <w:rPr>
          <w:rFonts w:ascii="Calibri" w:hAnsi="Calibri" w:cs="Calibri"/>
          <w:b/>
          <w:bCs/>
          <w:sz w:val="32"/>
          <w:szCs w:val="32"/>
          <w:lang w:val="fr-FR"/>
        </w:rPr>
        <w:t>Sophos</w:t>
      </w:r>
      <w:proofErr w:type="spellEnd"/>
      <w:r w:rsidRPr="008519FA">
        <w:rPr>
          <w:rFonts w:ascii="Calibri" w:hAnsi="Calibri" w:cs="Calibri"/>
          <w:b/>
          <w:bCs/>
          <w:sz w:val="32"/>
          <w:szCs w:val="32"/>
          <w:lang w:val="fr-FR"/>
        </w:rPr>
        <w:t>:</w:t>
      </w:r>
      <w:proofErr w:type="gramEnd"/>
      <w:r w:rsidRPr="008519FA">
        <w:rPr>
          <w:rFonts w:ascii="Calibri" w:hAnsi="Calibri" w:cs="Calibri"/>
          <w:b/>
          <w:bCs/>
          <w:sz w:val="32"/>
          <w:szCs w:val="32"/>
          <w:lang w:val="fr-FR"/>
        </w:rPr>
        <w:t xml:space="preserve"> </w:t>
      </w:r>
    </w:p>
    <w:p w14:paraId="086C5F8B" w14:textId="6E7FDAA7" w:rsidR="00D7114A" w:rsidRPr="008519FA" w:rsidRDefault="008519FA" w:rsidP="008519FA">
      <w:pPr>
        <w:spacing w:after="0" w:line="360" w:lineRule="auto"/>
        <w:jc w:val="center"/>
        <w:rPr>
          <w:rFonts w:ascii="Calibri" w:hAnsi="Calibri" w:cs="Calibri"/>
          <w:b/>
          <w:bCs/>
          <w:sz w:val="32"/>
          <w:szCs w:val="32"/>
          <w:lang w:val="fr-FR"/>
        </w:rPr>
      </w:pPr>
      <w:r w:rsidRPr="008519FA">
        <w:rPr>
          <w:rFonts w:ascii="Calibri" w:hAnsi="Calibri" w:cs="Calibri"/>
          <w:b/>
          <w:bCs/>
          <w:sz w:val="32"/>
          <w:szCs w:val="32"/>
          <w:lang w:val="fr-FR"/>
        </w:rPr>
        <w:t>“</w:t>
      </w:r>
      <w:r w:rsidR="00D7114A" w:rsidRPr="008519FA">
        <w:rPr>
          <w:rFonts w:ascii="Calibri" w:hAnsi="Calibri" w:cs="Calibri"/>
          <w:b/>
          <w:bCs/>
          <w:sz w:val="32"/>
          <w:szCs w:val="32"/>
          <w:lang w:val="fr-FR"/>
        </w:rPr>
        <w:t xml:space="preserve">Les entreprises ne sont plus jamais les mêmes après avoir été touchées par des </w:t>
      </w:r>
      <w:proofErr w:type="spellStart"/>
      <w:r w:rsidR="00D7114A" w:rsidRPr="008519FA">
        <w:rPr>
          <w:rFonts w:ascii="Calibri" w:hAnsi="Calibri" w:cs="Calibri"/>
          <w:b/>
          <w:bCs/>
          <w:sz w:val="32"/>
          <w:szCs w:val="32"/>
          <w:lang w:val="fr-FR"/>
        </w:rPr>
        <w:t>ransomwares</w:t>
      </w:r>
      <w:proofErr w:type="spellEnd"/>
      <w:r w:rsidRPr="008519FA">
        <w:rPr>
          <w:rFonts w:ascii="Calibri" w:hAnsi="Calibri" w:cs="Calibri"/>
          <w:b/>
          <w:bCs/>
          <w:sz w:val="32"/>
          <w:szCs w:val="32"/>
          <w:lang w:val="fr-FR"/>
        </w:rPr>
        <w:t>”</w:t>
      </w:r>
      <w:r w:rsidR="00D7114A" w:rsidRPr="008519FA">
        <w:rPr>
          <w:rFonts w:ascii="Calibri" w:hAnsi="Calibri" w:cs="Calibri"/>
          <w:b/>
          <w:bCs/>
          <w:sz w:val="32"/>
          <w:szCs w:val="32"/>
          <w:lang w:val="fr-FR"/>
        </w:rPr>
        <w:t xml:space="preserve"> </w:t>
      </w:r>
    </w:p>
    <w:p w14:paraId="409A0C19" w14:textId="77777777" w:rsidR="00D7114A" w:rsidRPr="008519FA" w:rsidRDefault="00D7114A" w:rsidP="008519FA">
      <w:pPr>
        <w:spacing w:after="0" w:line="360" w:lineRule="auto"/>
        <w:rPr>
          <w:rFonts w:ascii="Calibri" w:hAnsi="Calibri" w:cs="Calibri"/>
          <w:sz w:val="20"/>
          <w:szCs w:val="20"/>
          <w:lang w:val="fr-FR"/>
        </w:rPr>
      </w:pPr>
    </w:p>
    <w:p w14:paraId="4BC833BD" w14:textId="25E38121" w:rsidR="00D7114A" w:rsidRPr="008519FA" w:rsidRDefault="00D7114A" w:rsidP="008519FA">
      <w:pPr>
        <w:pStyle w:val="Lijstalinea"/>
        <w:numPr>
          <w:ilvl w:val="0"/>
          <w:numId w:val="1"/>
        </w:numPr>
        <w:spacing w:after="0" w:line="360" w:lineRule="auto"/>
        <w:jc w:val="center"/>
        <w:rPr>
          <w:rFonts w:ascii="Calibri" w:hAnsi="Calibri" w:cs="Calibri"/>
          <w:i/>
          <w:iCs/>
          <w:sz w:val="20"/>
          <w:szCs w:val="20"/>
          <w:lang w:val="fr-FR"/>
        </w:rPr>
      </w:pPr>
      <w:r w:rsidRPr="008519FA">
        <w:rPr>
          <w:rFonts w:ascii="Calibri" w:hAnsi="Calibri" w:cs="Calibri"/>
          <w:i/>
          <w:iCs/>
          <w:sz w:val="20"/>
          <w:szCs w:val="20"/>
          <w:lang w:val="fr-FR"/>
        </w:rPr>
        <w:t xml:space="preserve">La confiance des responsables informatiques et leur approche pour lutter contre les cyberattaques sont très différentes entre ceux qui ont été touchés par les </w:t>
      </w:r>
      <w:proofErr w:type="spellStart"/>
      <w:r w:rsidRPr="008519FA">
        <w:rPr>
          <w:rFonts w:ascii="Calibri" w:hAnsi="Calibri" w:cs="Calibri"/>
          <w:i/>
          <w:iCs/>
          <w:sz w:val="20"/>
          <w:szCs w:val="20"/>
          <w:lang w:val="fr-FR"/>
        </w:rPr>
        <w:t>ransomwares</w:t>
      </w:r>
      <w:proofErr w:type="spellEnd"/>
      <w:r w:rsidRPr="008519FA">
        <w:rPr>
          <w:rFonts w:ascii="Calibri" w:hAnsi="Calibri" w:cs="Calibri"/>
          <w:i/>
          <w:iCs/>
          <w:sz w:val="20"/>
          <w:szCs w:val="20"/>
          <w:lang w:val="fr-FR"/>
        </w:rPr>
        <w:t xml:space="preserve"> et ceux qui ne l'ont pas été, selon cette enquête</w:t>
      </w:r>
    </w:p>
    <w:p w14:paraId="5A75AD81" w14:textId="7E75DBEF" w:rsidR="00D7114A" w:rsidRPr="008519FA" w:rsidRDefault="00D7114A" w:rsidP="008519FA">
      <w:pPr>
        <w:pStyle w:val="Lijstalinea"/>
        <w:numPr>
          <w:ilvl w:val="0"/>
          <w:numId w:val="1"/>
        </w:numPr>
        <w:spacing w:after="0" w:line="360" w:lineRule="auto"/>
        <w:jc w:val="center"/>
        <w:rPr>
          <w:rFonts w:ascii="Calibri" w:hAnsi="Calibri" w:cs="Calibri"/>
          <w:i/>
          <w:iCs/>
          <w:sz w:val="20"/>
          <w:szCs w:val="20"/>
          <w:lang w:val="fr-FR"/>
        </w:rPr>
      </w:pPr>
      <w:r w:rsidRPr="008519FA">
        <w:rPr>
          <w:rFonts w:ascii="Calibri" w:hAnsi="Calibri" w:cs="Calibri"/>
          <w:i/>
          <w:iCs/>
          <w:sz w:val="20"/>
          <w:szCs w:val="20"/>
          <w:lang w:val="fr-FR"/>
        </w:rPr>
        <w:t xml:space="preserve">Les nouvelles techniques de </w:t>
      </w:r>
      <w:proofErr w:type="spellStart"/>
      <w:r w:rsidRPr="008519FA">
        <w:rPr>
          <w:rFonts w:ascii="Calibri" w:hAnsi="Calibri" w:cs="Calibri"/>
          <w:i/>
          <w:iCs/>
          <w:sz w:val="20"/>
          <w:szCs w:val="20"/>
          <w:lang w:val="fr-FR"/>
        </w:rPr>
        <w:t>Ryuk</w:t>
      </w:r>
      <w:proofErr w:type="spellEnd"/>
      <w:r w:rsidRPr="008519FA">
        <w:rPr>
          <w:rFonts w:ascii="Calibri" w:hAnsi="Calibri" w:cs="Calibri"/>
          <w:i/>
          <w:iCs/>
          <w:sz w:val="20"/>
          <w:szCs w:val="20"/>
          <w:lang w:val="fr-FR"/>
        </w:rPr>
        <w:t xml:space="preserve"> </w:t>
      </w:r>
      <w:proofErr w:type="spellStart"/>
      <w:r w:rsidRPr="008519FA">
        <w:rPr>
          <w:rFonts w:ascii="Calibri" w:hAnsi="Calibri" w:cs="Calibri"/>
          <w:i/>
          <w:iCs/>
          <w:sz w:val="20"/>
          <w:szCs w:val="20"/>
          <w:lang w:val="fr-FR"/>
        </w:rPr>
        <w:t>Ransomware</w:t>
      </w:r>
      <w:proofErr w:type="spellEnd"/>
      <w:r w:rsidRPr="008519FA">
        <w:rPr>
          <w:rFonts w:ascii="Calibri" w:hAnsi="Calibri" w:cs="Calibri"/>
          <w:i/>
          <w:iCs/>
          <w:sz w:val="20"/>
          <w:szCs w:val="20"/>
          <w:lang w:val="fr-FR"/>
        </w:rPr>
        <w:t xml:space="preserve"> montrent la rapidité avec laquelle les attaquants changent de vitesse</w:t>
      </w:r>
    </w:p>
    <w:p w14:paraId="6F8E1184" w14:textId="77777777" w:rsidR="00D7114A" w:rsidRPr="008519FA" w:rsidRDefault="00D7114A" w:rsidP="008519FA">
      <w:pPr>
        <w:spacing w:after="0" w:line="360" w:lineRule="auto"/>
        <w:rPr>
          <w:rFonts w:ascii="Calibri" w:hAnsi="Calibri" w:cs="Calibri"/>
          <w:sz w:val="20"/>
          <w:szCs w:val="20"/>
          <w:lang w:val="fr-FR"/>
        </w:rPr>
      </w:pPr>
    </w:p>
    <w:p w14:paraId="3842E51F" w14:textId="7078410B" w:rsidR="00D7114A" w:rsidRPr="008519FA" w:rsidRDefault="008519FA" w:rsidP="008519FA">
      <w:pPr>
        <w:spacing w:after="0" w:line="360" w:lineRule="auto"/>
        <w:rPr>
          <w:rFonts w:ascii="Calibri" w:hAnsi="Calibri" w:cs="Calibri"/>
          <w:sz w:val="20"/>
          <w:szCs w:val="20"/>
          <w:lang w:val="fr-FR"/>
        </w:rPr>
      </w:pPr>
      <w:proofErr w:type="spellStart"/>
      <w:r w:rsidRPr="008519FA">
        <w:rPr>
          <w:rFonts w:ascii="Calibri" w:hAnsi="Calibri" w:cs="Calibri"/>
          <w:b/>
          <w:bCs/>
          <w:sz w:val="20"/>
          <w:szCs w:val="20"/>
          <w:lang w:val="fr-FR"/>
        </w:rPr>
        <w:t>Oosterhout</w:t>
      </w:r>
      <w:proofErr w:type="spellEnd"/>
      <w:r w:rsidR="00D7114A" w:rsidRPr="008519FA">
        <w:rPr>
          <w:rFonts w:ascii="Calibri" w:hAnsi="Calibri" w:cs="Calibri"/>
          <w:b/>
          <w:bCs/>
          <w:sz w:val="20"/>
          <w:szCs w:val="20"/>
          <w:lang w:val="fr-FR"/>
        </w:rPr>
        <w:t xml:space="preserve">, </w:t>
      </w:r>
      <w:r w:rsidRPr="008519FA">
        <w:rPr>
          <w:rFonts w:ascii="Calibri" w:hAnsi="Calibri" w:cs="Calibri"/>
          <w:b/>
          <w:bCs/>
          <w:sz w:val="20"/>
          <w:szCs w:val="20"/>
          <w:lang w:val="fr-FR"/>
        </w:rPr>
        <w:t xml:space="preserve">le </w:t>
      </w:r>
      <w:r w:rsidR="00D7114A" w:rsidRPr="008519FA">
        <w:rPr>
          <w:rFonts w:ascii="Calibri" w:hAnsi="Calibri" w:cs="Calibri"/>
          <w:b/>
          <w:bCs/>
          <w:sz w:val="20"/>
          <w:szCs w:val="20"/>
          <w:lang w:val="fr-FR"/>
        </w:rPr>
        <w:t>14 octobre 2020</w:t>
      </w:r>
      <w:r w:rsidR="00D7114A" w:rsidRPr="008519FA">
        <w:rPr>
          <w:rFonts w:ascii="Calibri" w:hAnsi="Calibri" w:cs="Calibri"/>
          <w:sz w:val="20"/>
          <w:szCs w:val="20"/>
          <w:lang w:val="fr-FR"/>
        </w:rPr>
        <w:t xml:space="preserve"> </w:t>
      </w:r>
      <w:r w:rsidRPr="008519FA">
        <w:rPr>
          <w:rFonts w:ascii="Calibri" w:hAnsi="Calibri" w:cs="Calibri"/>
          <w:sz w:val="20"/>
          <w:szCs w:val="20"/>
          <w:lang w:val="fr-FR"/>
        </w:rPr>
        <w:t>–</w:t>
      </w:r>
      <w:r w:rsidR="00D7114A" w:rsidRPr="008519FA">
        <w:rPr>
          <w:rFonts w:ascii="Calibri" w:hAnsi="Calibri" w:cs="Calibri"/>
          <w:sz w:val="20"/>
          <w:szCs w:val="20"/>
          <w:lang w:val="fr-FR"/>
        </w:rPr>
        <w:t xml:space="preserve"> </w:t>
      </w:r>
      <w:proofErr w:type="spellStart"/>
      <w:r w:rsidR="00D7114A" w:rsidRPr="008519FA">
        <w:rPr>
          <w:rFonts w:ascii="Calibri" w:hAnsi="Calibri" w:cs="Calibri"/>
          <w:sz w:val="20"/>
          <w:szCs w:val="20"/>
          <w:lang w:val="fr-FR"/>
        </w:rPr>
        <w:t>Sophos</w:t>
      </w:r>
      <w:proofErr w:type="spellEnd"/>
      <w:r w:rsidRPr="008519FA">
        <w:rPr>
          <w:rFonts w:ascii="Calibri" w:hAnsi="Calibri" w:cs="Calibri"/>
          <w:sz w:val="20"/>
          <w:szCs w:val="20"/>
          <w:lang w:val="fr-FR"/>
        </w:rPr>
        <w:t xml:space="preserve"> </w:t>
      </w:r>
      <w:r w:rsidR="00D7114A" w:rsidRPr="008519FA">
        <w:rPr>
          <w:rFonts w:ascii="Calibri" w:hAnsi="Calibri" w:cs="Calibri"/>
          <w:sz w:val="20"/>
          <w:szCs w:val="20"/>
          <w:lang w:val="fr-FR"/>
        </w:rPr>
        <w:t xml:space="preserve">a annoncé aujourd'hui les résultats de son enquête mondiale, </w:t>
      </w:r>
      <w:proofErr w:type="spellStart"/>
      <w:r w:rsidR="00D7114A" w:rsidRPr="008519FA">
        <w:rPr>
          <w:rFonts w:ascii="Calibri" w:hAnsi="Calibri" w:cs="Calibri"/>
          <w:sz w:val="20"/>
          <w:szCs w:val="20"/>
          <w:lang w:val="fr-FR"/>
        </w:rPr>
        <w:t>Cybersecurity</w:t>
      </w:r>
      <w:proofErr w:type="spellEnd"/>
      <w:r w:rsidR="00D7114A" w:rsidRPr="008519FA">
        <w:rPr>
          <w:rFonts w:ascii="Calibri" w:hAnsi="Calibri" w:cs="Calibri"/>
          <w:sz w:val="20"/>
          <w:szCs w:val="20"/>
          <w:lang w:val="fr-FR"/>
        </w:rPr>
        <w:t xml:space="preserve">: </w:t>
      </w:r>
      <w:hyperlink r:id="rId10" w:history="1">
        <w:r w:rsidR="00D7114A" w:rsidRPr="008519FA">
          <w:rPr>
            <w:rStyle w:val="Hyperlink"/>
            <w:rFonts w:ascii="Calibri" w:hAnsi="Calibri" w:cs="Calibri"/>
            <w:sz w:val="20"/>
            <w:szCs w:val="20"/>
            <w:lang w:val="fr-FR"/>
          </w:rPr>
          <w:t xml:space="preserve">The </w:t>
        </w:r>
        <w:proofErr w:type="spellStart"/>
        <w:r w:rsidR="00D7114A" w:rsidRPr="008519FA">
          <w:rPr>
            <w:rStyle w:val="Hyperlink"/>
            <w:rFonts w:ascii="Calibri" w:hAnsi="Calibri" w:cs="Calibri"/>
            <w:sz w:val="20"/>
            <w:szCs w:val="20"/>
            <w:lang w:val="fr-FR"/>
          </w:rPr>
          <w:t>Human</w:t>
        </w:r>
        <w:proofErr w:type="spellEnd"/>
        <w:r w:rsidR="00D7114A" w:rsidRPr="008519FA">
          <w:rPr>
            <w:rStyle w:val="Hyperlink"/>
            <w:rFonts w:ascii="Calibri" w:hAnsi="Calibri" w:cs="Calibri"/>
            <w:sz w:val="20"/>
            <w:szCs w:val="20"/>
            <w:lang w:val="fr-FR"/>
          </w:rPr>
          <w:t xml:space="preserve"> Challenge</w:t>
        </w:r>
      </w:hyperlink>
      <w:r w:rsidR="00D7114A" w:rsidRPr="008519FA">
        <w:rPr>
          <w:rFonts w:ascii="Calibri" w:hAnsi="Calibri" w:cs="Calibri"/>
          <w:sz w:val="20"/>
          <w:szCs w:val="20"/>
          <w:lang w:val="fr-FR"/>
        </w:rPr>
        <w:t xml:space="preserve">, qui révèle que les entreprises ne sont plus jamais les mêmes après avoir été touchées par un </w:t>
      </w:r>
      <w:proofErr w:type="spellStart"/>
      <w:r w:rsidR="00D7114A" w:rsidRPr="008519FA">
        <w:rPr>
          <w:rFonts w:ascii="Calibri" w:hAnsi="Calibri" w:cs="Calibri"/>
          <w:sz w:val="20"/>
          <w:szCs w:val="20"/>
          <w:lang w:val="fr-FR"/>
        </w:rPr>
        <w:t>ransomware</w:t>
      </w:r>
      <w:proofErr w:type="spellEnd"/>
      <w:r w:rsidR="00D7114A" w:rsidRPr="008519FA">
        <w:rPr>
          <w:rFonts w:ascii="Calibri" w:hAnsi="Calibri" w:cs="Calibri"/>
          <w:sz w:val="20"/>
          <w:szCs w:val="20"/>
          <w:lang w:val="fr-FR"/>
        </w:rPr>
        <w:t xml:space="preserve">. En particulier, la confiance des responsables informatiques et leur approche dans la lutte contre les cyberattaques diffèrent considérablement selon que leur entreprise ait été ou non attaquée par des </w:t>
      </w:r>
      <w:proofErr w:type="spellStart"/>
      <w:r w:rsidR="00D7114A" w:rsidRPr="008519FA">
        <w:rPr>
          <w:rFonts w:ascii="Calibri" w:hAnsi="Calibri" w:cs="Calibri"/>
          <w:sz w:val="20"/>
          <w:szCs w:val="20"/>
          <w:lang w:val="fr-FR"/>
        </w:rPr>
        <w:t>ransomwares</w:t>
      </w:r>
      <w:proofErr w:type="spellEnd"/>
      <w:r w:rsidR="00D7114A" w:rsidRPr="008519FA">
        <w:rPr>
          <w:rFonts w:ascii="Calibri" w:hAnsi="Calibri" w:cs="Calibri"/>
          <w:sz w:val="20"/>
          <w:szCs w:val="20"/>
          <w:lang w:val="fr-FR"/>
        </w:rPr>
        <w:t>.</w:t>
      </w:r>
    </w:p>
    <w:p w14:paraId="6B686019" w14:textId="77777777" w:rsidR="008519FA" w:rsidRPr="008519FA" w:rsidRDefault="008519FA" w:rsidP="008519FA">
      <w:pPr>
        <w:spacing w:after="0" w:line="360" w:lineRule="auto"/>
        <w:rPr>
          <w:rFonts w:ascii="Calibri" w:hAnsi="Calibri" w:cs="Calibri"/>
          <w:sz w:val="20"/>
          <w:szCs w:val="20"/>
          <w:lang w:val="fr-FR"/>
        </w:rPr>
      </w:pPr>
      <w:bookmarkStart w:id="0" w:name="_GoBack"/>
      <w:bookmarkEnd w:id="0"/>
    </w:p>
    <w:p w14:paraId="3CEEA997" w14:textId="77777777" w:rsidR="008519FA" w:rsidRPr="008519FA" w:rsidRDefault="00D7114A" w:rsidP="008519FA">
      <w:pPr>
        <w:spacing w:after="0" w:line="360" w:lineRule="auto"/>
        <w:rPr>
          <w:rFonts w:ascii="Calibri" w:hAnsi="Calibri" w:cs="Calibri"/>
          <w:sz w:val="20"/>
          <w:szCs w:val="20"/>
          <w:lang w:val="fr-FR"/>
        </w:rPr>
      </w:pPr>
      <w:r w:rsidRPr="008519FA">
        <w:rPr>
          <w:rFonts w:ascii="Calibri" w:hAnsi="Calibri" w:cs="Calibri"/>
          <w:sz w:val="20"/>
          <w:szCs w:val="20"/>
          <w:lang w:val="fr-FR"/>
        </w:rPr>
        <w:t xml:space="preserve">Par exemple, les responsables informatiques des entreprises touchées par les </w:t>
      </w:r>
      <w:proofErr w:type="spellStart"/>
      <w:r w:rsidRPr="008519FA">
        <w:rPr>
          <w:rFonts w:ascii="Calibri" w:hAnsi="Calibri" w:cs="Calibri"/>
          <w:sz w:val="20"/>
          <w:szCs w:val="20"/>
          <w:lang w:val="fr-FR"/>
        </w:rPr>
        <w:t>ransomwares</w:t>
      </w:r>
      <w:proofErr w:type="spellEnd"/>
      <w:r w:rsidRPr="008519FA">
        <w:rPr>
          <w:rFonts w:ascii="Calibri" w:hAnsi="Calibri" w:cs="Calibri"/>
          <w:sz w:val="20"/>
          <w:szCs w:val="20"/>
          <w:lang w:val="fr-FR"/>
        </w:rPr>
        <w:t xml:space="preserve"> sont près de trois fois plus susceptibles de se sentir</w:t>
      </w:r>
      <w:proofErr w:type="gramStart"/>
      <w:r w:rsidRPr="008519FA">
        <w:rPr>
          <w:rFonts w:ascii="Calibri" w:hAnsi="Calibri" w:cs="Calibri"/>
          <w:sz w:val="20"/>
          <w:szCs w:val="20"/>
          <w:lang w:val="fr-FR"/>
        </w:rPr>
        <w:t xml:space="preserve"> «significativement</w:t>
      </w:r>
      <w:proofErr w:type="gramEnd"/>
      <w:r w:rsidRPr="008519FA">
        <w:rPr>
          <w:rFonts w:ascii="Calibri" w:hAnsi="Calibri" w:cs="Calibri"/>
          <w:sz w:val="20"/>
          <w:szCs w:val="20"/>
          <w:lang w:val="fr-FR"/>
        </w:rPr>
        <w:t xml:space="preserve"> en retard» en ce qui concerne la compréhension des </w:t>
      </w:r>
      <w:proofErr w:type="spellStart"/>
      <w:r w:rsidRPr="008519FA">
        <w:rPr>
          <w:rFonts w:ascii="Calibri" w:hAnsi="Calibri" w:cs="Calibri"/>
          <w:sz w:val="20"/>
          <w:szCs w:val="20"/>
          <w:lang w:val="fr-FR"/>
        </w:rPr>
        <w:t>cybermenaces</w:t>
      </w:r>
      <w:proofErr w:type="spellEnd"/>
      <w:r w:rsidRPr="008519FA">
        <w:rPr>
          <w:rFonts w:ascii="Calibri" w:hAnsi="Calibri" w:cs="Calibri"/>
          <w:sz w:val="20"/>
          <w:szCs w:val="20"/>
          <w:lang w:val="fr-FR"/>
        </w:rPr>
        <w:t xml:space="preserve">, par rapport à leurs pairs des organisations non concernées (17% contre 6%). </w:t>
      </w:r>
    </w:p>
    <w:p w14:paraId="5AF590DB" w14:textId="77777777" w:rsidR="008519FA" w:rsidRPr="008519FA" w:rsidRDefault="008519FA" w:rsidP="008519FA">
      <w:pPr>
        <w:spacing w:after="0" w:line="360" w:lineRule="auto"/>
        <w:rPr>
          <w:rFonts w:ascii="Calibri" w:hAnsi="Calibri" w:cs="Calibri"/>
          <w:sz w:val="20"/>
          <w:szCs w:val="20"/>
          <w:lang w:val="fr-FR"/>
        </w:rPr>
      </w:pPr>
    </w:p>
    <w:p w14:paraId="7363EC8C" w14:textId="678111BE" w:rsidR="00D7114A" w:rsidRPr="008519FA" w:rsidRDefault="00D7114A" w:rsidP="008519FA">
      <w:pPr>
        <w:spacing w:after="0" w:line="360" w:lineRule="auto"/>
        <w:rPr>
          <w:rFonts w:ascii="Calibri" w:hAnsi="Calibri" w:cs="Calibri"/>
          <w:sz w:val="20"/>
          <w:szCs w:val="20"/>
          <w:lang w:val="fr-FR"/>
        </w:rPr>
      </w:pPr>
      <w:r w:rsidRPr="008519FA">
        <w:rPr>
          <w:rFonts w:ascii="Calibri" w:hAnsi="Calibri" w:cs="Calibri"/>
          <w:sz w:val="20"/>
          <w:szCs w:val="20"/>
          <w:lang w:val="fr-FR"/>
        </w:rPr>
        <w:t xml:space="preserve">Plus d'un tiers (35%) des victimes de </w:t>
      </w:r>
      <w:proofErr w:type="spellStart"/>
      <w:r w:rsidRPr="008519FA">
        <w:rPr>
          <w:rFonts w:ascii="Calibri" w:hAnsi="Calibri" w:cs="Calibri"/>
          <w:sz w:val="20"/>
          <w:szCs w:val="20"/>
          <w:lang w:val="fr-FR"/>
        </w:rPr>
        <w:t>ransomwares</w:t>
      </w:r>
      <w:proofErr w:type="spellEnd"/>
      <w:r w:rsidRPr="008519FA">
        <w:rPr>
          <w:rFonts w:ascii="Calibri" w:hAnsi="Calibri" w:cs="Calibri"/>
          <w:sz w:val="20"/>
          <w:szCs w:val="20"/>
          <w:lang w:val="fr-FR"/>
        </w:rPr>
        <w:t xml:space="preserve"> ont déclaré que le recrutement et la rétention de professionnels de la sécurité informatique qualifiés était leur plus grand défi en matière de </w:t>
      </w:r>
      <w:proofErr w:type="spellStart"/>
      <w:r w:rsidRPr="008519FA">
        <w:rPr>
          <w:rFonts w:ascii="Calibri" w:hAnsi="Calibri" w:cs="Calibri"/>
          <w:sz w:val="20"/>
          <w:szCs w:val="20"/>
          <w:lang w:val="fr-FR"/>
        </w:rPr>
        <w:t>cybersécurité</w:t>
      </w:r>
      <w:proofErr w:type="spellEnd"/>
      <w:r w:rsidRPr="008519FA">
        <w:rPr>
          <w:rFonts w:ascii="Calibri" w:hAnsi="Calibri" w:cs="Calibri"/>
          <w:sz w:val="20"/>
          <w:szCs w:val="20"/>
          <w:lang w:val="fr-FR"/>
        </w:rPr>
        <w:t xml:space="preserve">, contre seulement 19% de ceux qui n'avaient pas été touchés. </w:t>
      </w:r>
    </w:p>
    <w:p w14:paraId="3117EBA2" w14:textId="77777777" w:rsidR="008519FA" w:rsidRPr="008519FA" w:rsidRDefault="008519FA" w:rsidP="008519FA">
      <w:pPr>
        <w:spacing w:after="0" w:line="360" w:lineRule="auto"/>
        <w:rPr>
          <w:rFonts w:ascii="Calibri" w:hAnsi="Calibri" w:cs="Calibri"/>
          <w:sz w:val="20"/>
          <w:szCs w:val="20"/>
          <w:lang w:val="fr-FR"/>
        </w:rPr>
      </w:pPr>
    </w:p>
    <w:p w14:paraId="5B76A3E1" w14:textId="7FBF481B" w:rsidR="00D7114A" w:rsidRPr="008519FA" w:rsidRDefault="00D7114A" w:rsidP="008519FA">
      <w:pPr>
        <w:spacing w:after="0" w:line="360" w:lineRule="auto"/>
        <w:rPr>
          <w:rFonts w:ascii="Calibri" w:hAnsi="Calibri" w:cs="Calibri"/>
          <w:sz w:val="20"/>
          <w:szCs w:val="20"/>
          <w:lang w:val="fr-FR"/>
        </w:rPr>
      </w:pPr>
      <w:r w:rsidRPr="008519FA">
        <w:rPr>
          <w:rFonts w:ascii="Calibri" w:hAnsi="Calibri" w:cs="Calibri"/>
          <w:sz w:val="20"/>
          <w:szCs w:val="20"/>
          <w:lang w:val="fr-FR"/>
        </w:rPr>
        <w:t xml:space="preserve">En ce qui concerne la sécurité, l'enquête a révélé que les victimes de </w:t>
      </w:r>
      <w:proofErr w:type="spellStart"/>
      <w:r w:rsidRPr="008519FA">
        <w:rPr>
          <w:rFonts w:ascii="Calibri" w:hAnsi="Calibri" w:cs="Calibri"/>
          <w:sz w:val="20"/>
          <w:szCs w:val="20"/>
          <w:lang w:val="fr-FR"/>
        </w:rPr>
        <w:t>ransomware</w:t>
      </w:r>
      <w:proofErr w:type="spellEnd"/>
      <w:r w:rsidRPr="008519FA">
        <w:rPr>
          <w:rFonts w:ascii="Calibri" w:hAnsi="Calibri" w:cs="Calibri"/>
          <w:sz w:val="20"/>
          <w:szCs w:val="20"/>
          <w:lang w:val="fr-FR"/>
        </w:rPr>
        <w:t xml:space="preserve"> consacrent proportionnellement moins de temps à la prévention des menaces (42,6%) et plus de temps à répondre (27%) par rapport à celles qui n'ont pas été touchées (49% et 22% respectivement</w:t>
      </w:r>
      <w:proofErr w:type="gramStart"/>
      <w:r w:rsidRPr="008519FA">
        <w:rPr>
          <w:rFonts w:ascii="Calibri" w:hAnsi="Calibri" w:cs="Calibri"/>
          <w:sz w:val="20"/>
          <w:szCs w:val="20"/>
          <w:lang w:val="fr-FR"/>
        </w:rPr>
        <w:t>) ,</w:t>
      </w:r>
      <w:proofErr w:type="gramEnd"/>
      <w:r w:rsidRPr="008519FA">
        <w:rPr>
          <w:rFonts w:ascii="Calibri" w:hAnsi="Calibri" w:cs="Calibri"/>
          <w:sz w:val="20"/>
          <w:szCs w:val="20"/>
          <w:lang w:val="fr-FR"/>
        </w:rPr>
        <w:t xml:space="preserve"> détournant les ressources vers la gestion des incidents plutôt que pour les arrêter en premier lieu. </w:t>
      </w:r>
    </w:p>
    <w:p w14:paraId="683E2014" w14:textId="77777777" w:rsidR="008519FA" w:rsidRPr="008519FA" w:rsidRDefault="008519FA" w:rsidP="008519FA">
      <w:pPr>
        <w:spacing w:after="0" w:line="360" w:lineRule="auto"/>
        <w:rPr>
          <w:rFonts w:ascii="Calibri" w:hAnsi="Calibri" w:cs="Calibri"/>
          <w:sz w:val="20"/>
          <w:szCs w:val="20"/>
          <w:lang w:val="fr-FR"/>
        </w:rPr>
      </w:pPr>
    </w:p>
    <w:p w14:paraId="7179D3AA" w14:textId="079E34A3" w:rsidR="00C058DC" w:rsidRPr="008519FA" w:rsidRDefault="00C058DC" w:rsidP="008519FA">
      <w:pPr>
        <w:spacing w:after="0" w:line="360" w:lineRule="auto"/>
        <w:rPr>
          <w:rFonts w:ascii="Calibri" w:hAnsi="Calibri" w:cs="Calibri"/>
          <w:sz w:val="20"/>
          <w:szCs w:val="20"/>
          <w:lang w:val="fr-FR"/>
        </w:rPr>
      </w:pPr>
      <w:r w:rsidRPr="008519FA">
        <w:rPr>
          <w:rFonts w:ascii="Calibri" w:hAnsi="Calibri" w:cs="Calibri"/>
          <w:sz w:val="20"/>
          <w:szCs w:val="20"/>
          <w:lang w:val="fr-FR"/>
        </w:rPr>
        <w:lastRenderedPageBreak/>
        <w:t xml:space="preserve">Le fait que les attaquants de </w:t>
      </w:r>
      <w:proofErr w:type="spellStart"/>
      <w:r w:rsidRPr="008519FA">
        <w:rPr>
          <w:rFonts w:ascii="Calibri" w:hAnsi="Calibri" w:cs="Calibri"/>
          <w:sz w:val="20"/>
          <w:szCs w:val="20"/>
          <w:lang w:val="fr-FR"/>
        </w:rPr>
        <w:t>ransomware</w:t>
      </w:r>
      <w:proofErr w:type="spellEnd"/>
      <w:r w:rsidRPr="008519FA">
        <w:rPr>
          <w:rFonts w:ascii="Calibri" w:hAnsi="Calibri" w:cs="Calibri"/>
          <w:sz w:val="20"/>
          <w:szCs w:val="20"/>
          <w:lang w:val="fr-FR"/>
        </w:rPr>
        <w:t xml:space="preserve"> continuent à faire évoluer leurs tactiques, techniques et procédures (TTP) contribue à faire pression sur les équipes de sécurité informatique, comme en témoigne l'article de </w:t>
      </w:r>
      <w:hyperlink r:id="rId11" w:history="1">
        <w:proofErr w:type="spellStart"/>
        <w:r w:rsidRPr="008519FA">
          <w:rPr>
            <w:rStyle w:val="Hyperlink"/>
            <w:rFonts w:ascii="Calibri" w:hAnsi="Calibri" w:cs="Calibri"/>
            <w:sz w:val="20"/>
            <w:szCs w:val="20"/>
            <w:lang w:val="fr-FR"/>
          </w:rPr>
          <w:t>SophosLabs</w:t>
        </w:r>
        <w:proofErr w:type="spellEnd"/>
        <w:r w:rsidRPr="008519FA">
          <w:rPr>
            <w:rStyle w:val="Hyperlink"/>
            <w:rFonts w:ascii="Calibri" w:hAnsi="Calibri" w:cs="Calibri"/>
            <w:sz w:val="20"/>
            <w:szCs w:val="20"/>
            <w:lang w:val="fr-FR"/>
          </w:rPr>
          <w:t xml:space="preserve"> </w:t>
        </w:r>
        <w:proofErr w:type="spellStart"/>
        <w:r w:rsidRPr="008519FA">
          <w:rPr>
            <w:rStyle w:val="Hyperlink"/>
            <w:rFonts w:ascii="Calibri" w:hAnsi="Calibri" w:cs="Calibri"/>
            <w:sz w:val="20"/>
            <w:szCs w:val="20"/>
            <w:lang w:val="fr-FR"/>
          </w:rPr>
          <w:t>Uncut</w:t>
        </w:r>
        <w:proofErr w:type="spellEnd"/>
      </w:hyperlink>
      <w:r w:rsidRPr="008519FA">
        <w:rPr>
          <w:rFonts w:ascii="Calibri" w:hAnsi="Calibri" w:cs="Calibri"/>
          <w:sz w:val="20"/>
          <w:szCs w:val="20"/>
          <w:lang w:val="fr-FR"/>
        </w:rPr>
        <w:t xml:space="preserve">. L'article déconstruit une attaque récente impliquant le </w:t>
      </w:r>
      <w:proofErr w:type="spellStart"/>
      <w:r w:rsidRPr="008519FA">
        <w:rPr>
          <w:rFonts w:ascii="Calibri" w:hAnsi="Calibri" w:cs="Calibri"/>
          <w:sz w:val="20"/>
          <w:szCs w:val="20"/>
          <w:lang w:val="fr-FR"/>
        </w:rPr>
        <w:t>ransomware</w:t>
      </w:r>
      <w:proofErr w:type="spellEnd"/>
      <w:r w:rsidRPr="008519FA">
        <w:rPr>
          <w:rFonts w:ascii="Calibri" w:hAnsi="Calibri" w:cs="Calibri"/>
          <w:sz w:val="20"/>
          <w:szCs w:val="20"/>
          <w:lang w:val="fr-FR"/>
        </w:rPr>
        <w:t xml:space="preserve"> </w:t>
      </w:r>
      <w:proofErr w:type="spellStart"/>
      <w:r w:rsidRPr="008519FA">
        <w:rPr>
          <w:rFonts w:ascii="Calibri" w:hAnsi="Calibri" w:cs="Calibri"/>
          <w:sz w:val="20"/>
          <w:szCs w:val="20"/>
          <w:lang w:val="fr-FR"/>
        </w:rPr>
        <w:t>Ryuk</w:t>
      </w:r>
      <w:proofErr w:type="spellEnd"/>
      <w:r w:rsidRPr="008519FA">
        <w:rPr>
          <w:rFonts w:ascii="Calibri" w:hAnsi="Calibri" w:cs="Calibri"/>
          <w:sz w:val="20"/>
          <w:szCs w:val="20"/>
          <w:lang w:val="fr-FR"/>
        </w:rPr>
        <w:t xml:space="preserve">. Les intervenants </w:t>
      </w:r>
      <w:proofErr w:type="spellStart"/>
      <w:r w:rsidRPr="008519FA">
        <w:rPr>
          <w:rFonts w:ascii="Calibri" w:hAnsi="Calibri" w:cs="Calibri"/>
          <w:sz w:val="20"/>
          <w:szCs w:val="20"/>
          <w:lang w:val="fr-FR"/>
        </w:rPr>
        <w:t>Sophos</w:t>
      </w:r>
      <w:proofErr w:type="spellEnd"/>
      <w:r w:rsidRPr="008519FA">
        <w:rPr>
          <w:rFonts w:ascii="Calibri" w:hAnsi="Calibri" w:cs="Calibri"/>
          <w:sz w:val="20"/>
          <w:szCs w:val="20"/>
          <w:lang w:val="fr-FR"/>
        </w:rPr>
        <w:t xml:space="preserve"> </w:t>
      </w:r>
      <w:proofErr w:type="gramStart"/>
      <w:r w:rsidRPr="008519FA">
        <w:rPr>
          <w:rFonts w:ascii="Calibri" w:hAnsi="Calibri" w:cs="Calibri"/>
          <w:sz w:val="20"/>
          <w:szCs w:val="20"/>
          <w:lang w:val="fr-FR"/>
        </w:rPr>
        <w:t>ont</w:t>
      </w:r>
      <w:proofErr w:type="gramEnd"/>
      <w:r w:rsidRPr="008519FA">
        <w:rPr>
          <w:rFonts w:ascii="Calibri" w:hAnsi="Calibri" w:cs="Calibri"/>
          <w:sz w:val="20"/>
          <w:szCs w:val="20"/>
          <w:lang w:val="fr-FR"/>
        </w:rPr>
        <w:t xml:space="preserve"> découvert que les attaquants de </w:t>
      </w:r>
      <w:proofErr w:type="spellStart"/>
      <w:r w:rsidRPr="008519FA">
        <w:rPr>
          <w:rFonts w:ascii="Calibri" w:hAnsi="Calibri" w:cs="Calibri"/>
          <w:sz w:val="20"/>
          <w:szCs w:val="20"/>
          <w:lang w:val="fr-FR"/>
        </w:rPr>
        <w:t>Ryuk</w:t>
      </w:r>
      <w:proofErr w:type="spellEnd"/>
      <w:r w:rsidRPr="008519FA">
        <w:rPr>
          <w:rFonts w:ascii="Calibri" w:hAnsi="Calibri" w:cs="Calibri"/>
          <w:sz w:val="20"/>
          <w:szCs w:val="20"/>
          <w:lang w:val="fr-FR"/>
        </w:rPr>
        <w:t xml:space="preserve"> utilisaient des versions mises à jour d'outils légitimes largement disponibles pour compromettre un réseau ciblé et déployer un </w:t>
      </w:r>
      <w:proofErr w:type="spellStart"/>
      <w:r w:rsidRPr="008519FA">
        <w:rPr>
          <w:rFonts w:ascii="Calibri" w:hAnsi="Calibri" w:cs="Calibri"/>
          <w:sz w:val="20"/>
          <w:szCs w:val="20"/>
          <w:lang w:val="fr-FR"/>
        </w:rPr>
        <w:t>ransomware</w:t>
      </w:r>
      <w:proofErr w:type="spellEnd"/>
      <w:r w:rsidRPr="008519FA">
        <w:rPr>
          <w:rFonts w:ascii="Calibri" w:hAnsi="Calibri" w:cs="Calibri"/>
          <w:sz w:val="20"/>
          <w:szCs w:val="20"/>
          <w:lang w:val="fr-FR"/>
        </w:rPr>
        <w:t xml:space="preserve">. Exceptionnellement, l'attaque a progressé à grande vitesse - moins de trois heures et demie après l'ouverture d'une pièce jointe d'hameçonnage malveillant par un employé, les attaquants effectuaient déjà activement une reconnaissance du réseau. Dans les 24 heures, les attaquants ont eu accès à un contrôleur de domaine et se préparaient à lancer </w:t>
      </w:r>
      <w:proofErr w:type="spellStart"/>
      <w:r w:rsidRPr="008519FA">
        <w:rPr>
          <w:rFonts w:ascii="Calibri" w:hAnsi="Calibri" w:cs="Calibri"/>
          <w:sz w:val="20"/>
          <w:szCs w:val="20"/>
          <w:lang w:val="fr-FR"/>
        </w:rPr>
        <w:t>Ryuk</w:t>
      </w:r>
      <w:proofErr w:type="spellEnd"/>
      <w:r w:rsidRPr="008519FA">
        <w:rPr>
          <w:rFonts w:ascii="Calibri" w:hAnsi="Calibri" w:cs="Calibri"/>
          <w:sz w:val="20"/>
          <w:szCs w:val="20"/>
          <w:lang w:val="fr-FR"/>
        </w:rPr>
        <w:t>.</w:t>
      </w:r>
    </w:p>
    <w:p w14:paraId="6327732F" w14:textId="77777777" w:rsidR="008519FA" w:rsidRPr="008519FA" w:rsidRDefault="008519FA" w:rsidP="008519FA">
      <w:pPr>
        <w:spacing w:after="0" w:line="360" w:lineRule="auto"/>
        <w:rPr>
          <w:rFonts w:ascii="Calibri" w:hAnsi="Calibri" w:cs="Calibri"/>
          <w:sz w:val="20"/>
          <w:szCs w:val="20"/>
          <w:lang w:val="fr-FR"/>
        </w:rPr>
      </w:pPr>
    </w:p>
    <w:p w14:paraId="69BA144C" w14:textId="5B560A62" w:rsidR="00C058DC" w:rsidRPr="008519FA" w:rsidRDefault="00C058DC" w:rsidP="008519FA">
      <w:pPr>
        <w:spacing w:after="0" w:line="360" w:lineRule="auto"/>
        <w:rPr>
          <w:rFonts w:ascii="Calibri" w:hAnsi="Calibri" w:cs="Calibri"/>
          <w:sz w:val="20"/>
          <w:szCs w:val="20"/>
          <w:lang w:val="fr-FR"/>
        </w:rPr>
      </w:pPr>
      <w:proofErr w:type="gramStart"/>
      <w:r w:rsidRPr="008519FA">
        <w:rPr>
          <w:rFonts w:ascii="Calibri" w:hAnsi="Calibri" w:cs="Calibri"/>
          <w:sz w:val="20"/>
          <w:szCs w:val="20"/>
          <w:lang w:val="fr-FR"/>
        </w:rPr>
        <w:t>«Notre</w:t>
      </w:r>
      <w:proofErr w:type="gramEnd"/>
      <w:r w:rsidRPr="008519FA">
        <w:rPr>
          <w:rFonts w:ascii="Calibri" w:hAnsi="Calibri" w:cs="Calibri"/>
          <w:sz w:val="20"/>
          <w:szCs w:val="20"/>
          <w:lang w:val="fr-FR"/>
        </w:rPr>
        <w:t xml:space="preserve"> enquête sur la récente attaque du </w:t>
      </w:r>
      <w:proofErr w:type="spellStart"/>
      <w:r w:rsidRPr="008519FA">
        <w:rPr>
          <w:rFonts w:ascii="Calibri" w:hAnsi="Calibri" w:cs="Calibri"/>
          <w:sz w:val="20"/>
          <w:szCs w:val="20"/>
          <w:lang w:val="fr-FR"/>
        </w:rPr>
        <w:t>ransomware</w:t>
      </w:r>
      <w:proofErr w:type="spellEnd"/>
      <w:r w:rsidRPr="008519FA">
        <w:rPr>
          <w:rFonts w:ascii="Calibri" w:hAnsi="Calibri" w:cs="Calibri"/>
          <w:sz w:val="20"/>
          <w:szCs w:val="20"/>
          <w:lang w:val="fr-FR"/>
        </w:rPr>
        <w:t xml:space="preserve"> </w:t>
      </w:r>
      <w:proofErr w:type="spellStart"/>
      <w:r w:rsidRPr="008519FA">
        <w:rPr>
          <w:rFonts w:ascii="Calibri" w:hAnsi="Calibri" w:cs="Calibri"/>
          <w:sz w:val="20"/>
          <w:szCs w:val="20"/>
          <w:lang w:val="fr-FR"/>
        </w:rPr>
        <w:t>Ryuk</w:t>
      </w:r>
      <w:proofErr w:type="spellEnd"/>
      <w:r w:rsidRPr="008519FA">
        <w:rPr>
          <w:rFonts w:ascii="Calibri" w:hAnsi="Calibri" w:cs="Calibri"/>
          <w:sz w:val="20"/>
          <w:szCs w:val="20"/>
          <w:lang w:val="fr-FR"/>
        </w:rPr>
        <w:t xml:space="preserve"> met en évidence ce à quoi les victimes sont confrontées. Les équipes de sécurité informatique doivent être en alerte 24 heures sur 24, 7 jours sur 7 et avoir une parfaite maîtrise des dernières informations sur les menaces sur les outils et les comportements des attaquants. Les résultats de l'enquête illustrent clairement l'impact de ces demandes quasi impossibles. Entre autres choses, il a été constaté que les personnes touchées par les </w:t>
      </w:r>
      <w:proofErr w:type="spellStart"/>
      <w:r w:rsidRPr="008519FA">
        <w:rPr>
          <w:rFonts w:ascii="Calibri" w:hAnsi="Calibri" w:cs="Calibri"/>
          <w:sz w:val="20"/>
          <w:szCs w:val="20"/>
          <w:lang w:val="fr-FR"/>
        </w:rPr>
        <w:t>ransomwares</w:t>
      </w:r>
      <w:proofErr w:type="spellEnd"/>
      <w:r w:rsidRPr="008519FA">
        <w:rPr>
          <w:rFonts w:ascii="Calibri" w:hAnsi="Calibri" w:cs="Calibri"/>
          <w:sz w:val="20"/>
          <w:szCs w:val="20"/>
          <w:lang w:val="fr-FR"/>
        </w:rPr>
        <w:t xml:space="preserve"> avaient gravement entamé la confiance sur leurs connaissances des </w:t>
      </w:r>
      <w:proofErr w:type="spellStart"/>
      <w:r w:rsidRPr="008519FA">
        <w:rPr>
          <w:rFonts w:ascii="Calibri" w:hAnsi="Calibri" w:cs="Calibri"/>
          <w:sz w:val="20"/>
          <w:szCs w:val="20"/>
          <w:lang w:val="fr-FR"/>
        </w:rPr>
        <w:t>cybermenaces</w:t>
      </w:r>
      <w:proofErr w:type="spellEnd"/>
      <w:r w:rsidRPr="008519FA">
        <w:rPr>
          <w:rFonts w:ascii="Calibri" w:hAnsi="Calibri" w:cs="Calibri"/>
          <w:sz w:val="20"/>
          <w:szCs w:val="20"/>
          <w:lang w:val="fr-FR"/>
        </w:rPr>
        <w:t xml:space="preserve">. Cependant, leurs expériences avec les </w:t>
      </w:r>
      <w:proofErr w:type="spellStart"/>
      <w:r w:rsidRPr="008519FA">
        <w:rPr>
          <w:rFonts w:ascii="Calibri" w:hAnsi="Calibri" w:cs="Calibri"/>
          <w:sz w:val="20"/>
          <w:szCs w:val="20"/>
          <w:lang w:val="fr-FR"/>
        </w:rPr>
        <w:t>ransomwares</w:t>
      </w:r>
      <w:proofErr w:type="spellEnd"/>
      <w:r w:rsidRPr="008519FA">
        <w:rPr>
          <w:rFonts w:ascii="Calibri" w:hAnsi="Calibri" w:cs="Calibri"/>
          <w:sz w:val="20"/>
          <w:szCs w:val="20"/>
          <w:lang w:val="fr-FR"/>
        </w:rPr>
        <w:t xml:space="preserve"> semblent également leur avoir donné une meilleure appréciation de l'importance des professionnels qualifiés en </w:t>
      </w:r>
      <w:proofErr w:type="spellStart"/>
      <w:r w:rsidRPr="008519FA">
        <w:rPr>
          <w:rFonts w:ascii="Calibri" w:hAnsi="Calibri" w:cs="Calibri"/>
          <w:sz w:val="20"/>
          <w:szCs w:val="20"/>
          <w:lang w:val="fr-FR"/>
        </w:rPr>
        <w:t>cybersécurité</w:t>
      </w:r>
      <w:proofErr w:type="spellEnd"/>
      <w:r w:rsidRPr="008519FA">
        <w:rPr>
          <w:rFonts w:ascii="Calibri" w:hAnsi="Calibri" w:cs="Calibri"/>
          <w:sz w:val="20"/>
          <w:szCs w:val="20"/>
          <w:lang w:val="fr-FR"/>
        </w:rPr>
        <w:t xml:space="preserve">, ainsi qu'un sentiment d'urgence concernant la mise en place de la chasse aux menaces dirigée par l'homme pour mieux comprendre et identifier les dernières tendances des attaquants », a déclaré Chester </w:t>
      </w:r>
      <w:proofErr w:type="spellStart"/>
      <w:r w:rsidRPr="008519FA">
        <w:rPr>
          <w:rFonts w:ascii="Calibri" w:hAnsi="Calibri" w:cs="Calibri"/>
          <w:sz w:val="20"/>
          <w:szCs w:val="20"/>
          <w:lang w:val="fr-FR"/>
        </w:rPr>
        <w:t>Wisniewski</w:t>
      </w:r>
      <w:proofErr w:type="spellEnd"/>
      <w:r w:rsidRPr="008519FA">
        <w:rPr>
          <w:rFonts w:ascii="Calibri" w:hAnsi="Calibri" w:cs="Calibri"/>
          <w:sz w:val="20"/>
          <w:szCs w:val="20"/>
          <w:lang w:val="fr-FR"/>
        </w:rPr>
        <w:t xml:space="preserve">, Principal </w:t>
      </w:r>
      <w:proofErr w:type="spellStart"/>
      <w:r w:rsidRPr="008519FA">
        <w:rPr>
          <w:rFonts w:ascii="Calibri" w:hAnsi="Calibri" w:cs="Calibri"/>
          <w:sz w:val="20"/>
          <w:szCs w:val="20"/>
          <w:lang w:val="fr-FR"/>
        </w:rPr>
        <w:t>researcher</w:t>
      </w:r>
      <w:proofErr w:type="spellEnd"/>
      <w:r w:rsidRPr="008519FA">
        <w:rPr>
          <w:rFonts w:ascii="Calibri" w:hAnsi="Calibri" w:cs="Calibri"/>
          <w:sz w:val="20"/>
          <w:szCs w:val="20"/>
          <w:lang w:val="fr-FR"/>
        </w:rPr>
        <w:t xml:space="preserve"> chez </w:t>
      </w:r>
      <w:proofErr w:type="spellStart"/>
      <w:r w:rsidRPr="008519FA">
        <w:rPr>
          <w:rFonts w:ascii="Calibri" w:hAnsi="Calibri" w:cs="Calibri"/>
          <w:sz w:val="20"/>
          <w:szCs w:val="20"/>
          <w:lang w:val="fr-FR"/>
        </w:rPr>
        <w:t>Sophos</w:t>
      </w:r>
      <w:proofErr w:type="spellEnd"/>
      <w:r w:rsidRPr="008519FA">
        <w:rPr>
          <w:rFonts w:ascii="Calibri" w:hAnsi="Calibri" w:cs="Calibri"/>
          <w:sz w:val="20"/>
          <w:szCs w:val="20"/>
          <w:lang w:val="fr-FR"/>
        </w:rPr>
        <w:t xml:space="preserve">. </w:t>
      </w:r>
      <w:proofErr w:type="gramStart"/>
      <w:r w:rsidRPr="008519FA">
        <w:rPr>
          <w:rFonts w:ascii="Calibri" w:hAnsi="Calibri" w:cs="Calibri"/>
          <w:sz w:val="20"/>
          <w:szCs w:val="20"/>
          <w:lang w:val="fr-FR"/>
        </w:rPr>
        <w:t>«Quelles</w:t>
      </w:r>
      <w:proofErr w:type="gramEnd"/>
      <w:r w:rsidRPr="008519FA">
        <w:rPr>
          <w:rFonts w:ascii="Calibri" w:hAnsi="Calibri" w:cs="Calibri"/>
          <w:sz w:val="20"/>
          <w:szCs w:val="20"/>
          <w:lang w:val="fr-FR"/>
        </w:rPr>
        <w:t xml:space="preserve"> qu'en soient les raisons, il est clair qu'en matière de sécurité, une entreprise n'est plus jamais la même après avoir été touchée par un </w:t>
      </w:r>
      <w:proofErr w:type="spellStart"/>
      <w:r w:rsidRPr="008519FA">
        <w:rPr>
          <w:rFonts w:ascii="Calibri" w:hAnsi="Calibri" w:cs="Calibri"/>
          <w:sz w:val="20"/>
          <w:szCs w:val="20"/>
          <w:lang w:val="fr-FR"/>
        </w:rPr>
        <w:t>ransomware</w:t>
      </w:r>
      <w:proofErr w:type="spellEnd"/>
      <w:r w:rsidRPr="008519FA">
        <w:rPr>
          <w:rFonts w:ascii="Calibri" w:hAnsi="Calibri" w:cs="Calibri"/>
          <w:sz w:val="20"/>
          <w:szCs w:val="20"/>
          <w:lang w:val="fr-FR"/>
        </w:rPr>
        <w:t>.»</w:t>
      </w:r>
    </w:p>
    <w:p w14:paraId="0ED94226" w14:textId="77777777" w:rsidR="008519FA" w:rsidRPr="008519FA" w:rsidRDefault="008519FA" w:rsidP="008519FA">
      <w:pPr>
        <w:spacing w:after="0" w:line="360" w:lineRule="auto"/>
        <w:rPr>
          <w:rFonts w:ascii="Calibri" w:hAnsi="Calibri" w:cs="Calibri"/>
          <w:sz w:val="20"/>
          <w:szCs w:val="20"/>
          <w:lang w:val="fr-FR"/>
        </w:rPr>
      </w:pPr>
    </w:p>
    <w:p w14:paraId="22A9850C" w14:textId="77777777" w:rsidR="00E0389B" w:rsidRPr="008519FA" w:rsidRDefault="00E0389B" w:rsidP="008519FA">
      <w:pPr>
        <w:spacing w:after="0" w:line="360" w:lineRule="auto"/>
        <w:rPr>
          <w:rFonts w:ascii="Calibri" w:hAnsi="Calibri" w:cs="Calibri"/>
          <w:b/>
          <w:bCs/>
          <w:sz w:val="20"/>
          <w:szCs w:val="20"/>
          <w:lang w:val="fr-FR"/>
        </w:rPr>
      </w:pPr>
      <w:r w:rsidRPr="008519FA">
        <w:rPr>
          <w:rFonts w:ascii="Calibri" w:hAnsi="Calibri" w:cs="Calibri"/>
          <w:b/>
          <w:bCs/>
          <w:sz w:val="20"/>
          <w:szCs w:val="20"/>
          <w:lang w:val="fr-FR"/>
        </w:rPr>
        <w:t>À propos de l'enquête</w:t>
      </w:r>
    </w:p>
    <w:p w14:paraId="5C61E43D" w14:textId="3FCB588A" w:rsidR="00E0389B" w:rsidRPr="008519FA" w:rsidRDefault="00E0389B" w:rsidP="008519FA">
      <w:pPr>
        <w:spacing w:after="0" w:line="360" w:lineRule="auto"/>
        <w:rPr>
          <w:rFonts w:ascii="Calibri" w:hAnsi="Calibri" w:cs="Calibri"/>
          <w:sz w:val="20"/>
          <w:szCs w:val="20"/>
          <w:lang w:val="fr-FR"/>
        </w:rPr>
      </w:pPr>
      <w:r w:rsidRPr="008519FA">
        <w:rPr>
          <w:rFonts w:ascii="Calibri" w:hAnsi="Calibri" w:cs="Calibri"/>
          <w:b/>
          <w:bCs/>
          <w:sz w:val="20"/>
          <w:szCs w:val="20"/>
          <w:lang w:val="fr-FR"/>
        </w:rPr>
        <w:t xml:space="preserve">L'enquête </w:t>
      </w:r>
      <w:proofErr w:type="spellStart"/>
      <w:proofErr w:type="gramStart"/>
      <w:r w:rsidRPr="008519FA">
        <w:rPr>
          <w:rFonts w:ascii="Calibri" w:hAnsi="Calibri" w:cs="Calibri"/>
          <w:b/>
          <w:bCs/>
          <w:sz w:val="20"/>
          <w:szCs w:val="20"/>
          <w:lang w:val="fr-FR"/>
        </w:rPr>
        <w:t>Cybersecurity</w:t>
      </w:r>
      <w:proofErr w:type="spellEnd"/>
      <w:r w:rsidRPr="008519FA">
        <w:rPr>
          <w:rFonts w:ascii="Calibri" w:hAnsi="Calibri" w:cs="Calibri"/>
          <w:b/>
          <w:bCs/>
          <w:sz w:val="20"/>
          <w:szCs w:val="20"/>
          <w:lang w:val="fr-FR"/>
        </w:rPr>
        <w:t>:</w:t>
      </w:r>
      <w:proofErr w:type="gramEnd"/>
      <w:r w:rsidRPr="008519FA">
        <w:rPr>
          <w:rFonts w:ascii="Calibri" w:hAnsi="Calibri" w:cs="Calibri"/>
          <w:sz w:val="20"/>
          <w:szCs w:val="20"/>
          <w:lang w:val="fr-FR"/>
        </w:rPr>
        <w:t xml:space="preserve"> </w:t>
      </w:r>
      <w:r w:rsidRPr="008519FA">
        <w:rPr>
          <w:rFonts w:ascii="Calibri" w:hAnsi="Calibri" w:cs="Calibri"/>
          <w:b/>
          <w:bCs/>
          <w:sz w:val="20"/>
          <w:szCs w:val="20"/>
          <w:lang w:val="fr-FR"/>
        </w:rPr>
        <w:t xml:space="preserve">The </w:t>
      </w:r>
      <w:proofErr w:type="spellStart"/>
      <w:r w:rsidRPr="008519FA">
        <w:rPr>
          <w:rFonts w:ascii="Calibri" w:hAnsi="Calibri" w:cs="Calibri"/>
          <w:b/>
          <w:bCs/>
          <w:sz w:val="20"/>
          <w:szCs w:val="20"/>
          <w:lang w:val="fr-FR"/>
        </w:rPr>
        <w:t>Human</w:t>
      </w:r>
      <w:proofErr w:type="spellEnd"/>
      <w:r w:rsidRPr="008519FA">
        <w:rPr>
          <w:rFonts w:ascii="Calibri" w:hAnsi="Calibri" w:cs="Calibri"/>
          <w:b/>
          <w:bCs/>
          <w:sz w:val="20"/>
          <w:szCs w:val="20"/>
          <w:lang w:val="fr-FR"/>
        </w:rPr>
        <w:t xml:space="preserve"> Challenge</w:t>
      </w:r>
      <w:r w:rsidRPr="008519FA">
        <w:rPr>
          <w:rFonts w:ascii="Calibri" w:hAnsi="Calibri" w:cs="Calibri"/>
          <w:sz w:val="20"/>
          <w:szCs w:val="20"/>
          <w:lang w:val="fr-FR"/>
        </w:rPr>
        <w:t xml:space="preserve"> a été menée par </w:t>
      </w:r>
      <w:proofErr w:type="spellStart"/>
      <w:r w:rsidRPr="008519FA">
        <w:rPr>
          <w:rFonts w:ascii="Calibri" w:hAnsi="Calibri" w:cs="Calibri"/>
          <w:sz w:val="20"/>
          <w:szCs w:val="20"/>
          <w:lang w:val="fr-FR"/>
        </w:rPr>
        <w:t>Vanson</w:t>
      </w:r>
      <w:proofErr w:type="spellEnd"/>
      <w:r w:rsidRPr="008519FA">
        <w:rPr>
          <w:rFonts w:ascii="Calibri" w:hAnsi="Calibri" w:cs="Calibri"/>
          <w:sz w:val="20"/>
          <w:szCs w:val="20"/>
          <w:lang w:val="fr-FR"/>
        </w:rPr>
        <w:t xml:space="preserve"> </w:t>
      </w:r>
      <w:proofErr w:type="spellStart"/>
      <w:r w:rsidRPr="008519FA">
        <w:rPr>
          <w:rFonts w:ascii="Calibri" w:hAnsi="Calibri" w:cs="Calibri"/>
          <w:sz w:val="20"/>
          <w:szCs w:val="20"/>
          <w:lang w:val="fr-FR"/>
        </w:rPr>
        <w:t>Bourne</w:t>
      </w:r>
      <w:proofErr w:type="spellEnd"/>
      <w:r w:rsidRPr="008519FA">
        <w:rPr>
          <w:rFonts w:ascii="Calibri" w:hAnsi="Calibri" w:cs="Calibri"/>
          <w:sz w:val="20"/>
          <w:szCs w:val="20"/>
          <w:lang w:val="fr-FR"/>
        </w:rPr>
        <w:t xml:space="preserve">, spécialiste indépendant en études de marché, en janvier et février 2020. 5000 décideurs informatiques dans 26 pays ont été interrogés, aux États-Unis, au Canada, au Brésil, en Colombie, au Mexique, en </w:t>
      </w:r>
      <w:proofErr w:type="gramStart"/>
      <w:r w:rsidRPr="008519FA">
        <w:rPr>
          <w:rFonts w:ascii="Calibri" w:hAnsi="Calibri" w:cs="Calibri"/>
          <w:sz w:val="20"/>
          <w:szCs w:val="20"/>
          <w:lang w:val="fr-FR"/>
        </w:rPr>
        <w:t>France ,</w:t>
      </w:r>
      <w:proofErr w:type="gramEnd"/>
      <w:r w:rsidRPr="008519FA">
        <w:rPr>
          <w:rFonts w:ascii="Calibri" w:hAnsi="Calibri" w:cs="Calibri"/>
          <w:sz w:val="20"/>
          <w:szCs w:val="20"/>
          <w:lang w:val="fr-FR"/>
        </w:rPr>
        <w:t xml:space="preserve"> Allemagne, Royaume-Uni, Italie, Pays-Bas, Belgique, Espagne, Suède, Pologne, République tchèque, Turquie, Inde, Nigéria, Afrique du Sud, Australie, Chine, Japon, Singapour, Malaisie, Philippines et </w:t>
      </w:r>
      <w:proofErr w:type="spellStart"/>
      <w:r w:rsidRPr="008519FA">
        <w:rPr>
          <w:rFonts w:ascii="Calibri" w:hAnsi="Calibri" w:cs="Calibri"/>
          <w:sz w:val="20"/>
          <w:szCs w:val="20"/>
          <w:lang w:val="fr-FR"/>
        </w:rPr>
        <w:t>Emirats</w:t>
      </w:r>
      <w:proofErr w:type="spellEnd"/>
      <w:r w:rsidRPr="008519FA">
        <w:rPr>
          <w:rFonts w:ascii="Calibri" w:hAnsi="Calibri" w:cs="Calibri"/>
          <w:sz w:val="20"/>
          <w:szCs w:val="20"/>
          <w:lang w:val="fr-FR"/>
        </w:rPr>
        <w:t xml:space="preserve"> Arabes Unis. Tous les répondants provenaient d'entreprises comptant entre 100 et 5 000 employés.</w:t>
      </w:r>
    </w:p>
    <w:p w14:paraId="77106A77" w14:textId="4BD14A3F" w:rsidR="008519FA" w:rsidRPr="008519FA" w:rsidRDefault="008519FA" w:rsidP="008519FA">
      <w:pPr>
        <w:spacing w:after="0" w:line="360" w:lineRule="auto"/>
        <w:rPr>
          <w:rFonts w:ascii="Calibri" w:hAnsi="Calibri" w:cs="Calibri"/>
          <w:sz w:val="20"/>
          <w:szCs w:val="20"/>
          <w:lang w:val="fr-FR"/>
        </w:rPr>
      </w:pPr>
    </w:p>
    <w:p w14:paraId="16783656" w14:textId="77777777" w:rsidR="008519FA" w:rsidRPr="008519FA" w:rsidRDefault="008519FA" w:rsidP="00851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alibri"/>
          <w:b/>
          <w:sz w:val="20"/>
          <w:szCs w:val="20"/>
          <w:u w:val="single"/>
          <w:lang w:val="fr-FR"/>
        </w:rPr>
      </w:pPr>
      <w:bookmarkStart w:id="1" w:name="_Hlk36570632"/>
      <w:r w:rsidRPr="008519FA">
        <w:rPr>
          <w:rFonts w:ascii="Calibri" w:hAnsi="Calibri" w:cs="Calibri"/>
          <w:b/>
          <w:sz w:val="20"/>
          <w:szCs w:val="20"/>
          <w:lang w:val="fr-FR"/>
        </w:rPr>
        <w:t xml:space="preserve">À propos de </w:t>
      </w:r>
      <w:proofErr w:type="spellStart"/>
      <w:r w:rsidRPr="008519FA">
        <w:rPr>
          <w:rFonts w:ascii="Calibri" w:hAnsi="Calibri" w:cs="Calibri"/>
          <w:b/>
          <w:sz w:val="20"/>
          <w:szCs w:val="20"/>
          <w:lang w:val="fr-FR"/>
        </w:rPr>
        <w:t>Sophos</w:t>
      </w:r>
      <w:proofErr w:type="spellEnd"/>
      <w:r w:rsidRPr="008519FA">
        <w:rPr>
          <w:rFonts w:ascii="Calibri" w:hAnsi="Calibri" w:cs="Calibri"/>
          <w:b/>
          <w:sz w:val="20"/>
          <w:szCs w:val="20"/>
          <w:lang w:val="fr-FR"/>
        </w:rPr>
        <w:br/>
      </w:r>
      <w:r w:rsidRPr="008519FA">
        <w:rPr>
          <w:rFonts w:ascii="Calibri" w:hAnsi="Calibri" w:cs="Calibri"/>
          <w:sz w:val="20"/>
          <w:szCs w:val="20"/>
          <w:lang w:val="fr-FR"/>
        </w:rPr>
        <w:t xml:space="preserve">En tant que leader mondial en solutions de </w:t>
      </w:r>
      <w:proofErr w:type="spellStart"/>
      <w:r w:rsidRPr="008519FA">
        <w:rPr>
          <w:rFonts w:ascii="Calibri" w:hAnsi="Calibri" w:cs="Calibri"/>
          <w:sz w:val="20"/>
          <w:szCs w:val="20"/>
          <w:lang w:val="fr-FR"/>
        </w:rPr>
        <w:t>cybersécurité</w:t>
      </w:r>
      <w:proofErr w:type="spellEnd"/>
      <w:r w:rsidRPr="008519FA">
        <w:rPr>
          <w:rFonts w:ascii="Calibri" w:hAnsi="Calibri" w:cs="Calibri"/>
          <w:sz w:val="20"/>
          <w:szCs w:val="20"/>
          <w:lang w:val="fr-FR"/>
        </w:rPr>
        <w:t xml:space="preserve"> </w:t>
      </w:r>
      <w:proofErr w:type="spellStart"/>
      <w:r w:rsidRPr="008519FA">
        <w:rPr>
          <w:rFonts w:ascii="Calibri" w:hAnsi="Calibri" w:cs="Calibri"/>
          <w:sz w:val="20"/>
          <w:szCs w:val="20"/>
          <w:lang w:val="fr-FR"/>
        </w:rPr>
        <w:t>Next-Gen</w:t>
      </w:r>
      <w:proofErr w:type="spellEnd"/>
      <w:r w:rsidRPr="008519FA">
        <w:rPr>
          <w:rFonts w:ascii="Calibri" w:hAnsi="Calibri" w:cs="Calibri"/>
          <w:sz w:val="20"/>
          <w:szCs w:val="20"/>
          <w:lang w:val="fr-FR"/>
        </w:rPr>
        <w:t xml:space="preserve">, </w:t>
      </w:r>
      <w:proofErr w:type="spellStart"/>
      <w:r w:rsidRPr="008519FA">
        <w:rPr>
          <w:rFonts w:ascii="Calibri" w:hAnsi="Calibri" w:cs="Calibri"/>
          <w:sz w:val="20"/>
          <w:szCs w:val="20"/>
          <w:lang w:val="fr-FR"/>
        </w:rPr>
        <w:t>Sophos</w:t>
      </w:r>
      <w:proofErr w:type="spellEnd"/>
      <w:r w:rsidRPr="008519FA">
        <w:rPr>
          <w:rFonts w:ascii="Calibri" w:hAnsi="Calibri" w:cs="Calibri"/>
          <w:sz w:val="20"/>
          <w:szCs w:val="20"/>
          <w:lang w:val="fr-FR"/>
        </w:rPr>
        <w:t xml:space="preserve"> protège plus de 400 000 entreprises, de toutes tailles et dans plus de 150 pays, contre les </w:t>
      </w:r>
      <w:proofErr w:type="spellStart"/>
      <w:r w:rsidRPr="008519FA">
        <w:rPr>
          <w:rFonts w:ascii="Calibri" w:hAnsi="Calibri" w:cs="Calibri"/>
          <w:sz w:val="20"/>
          <w:szCs w:val="20"/>
          <w:lang w:val="fr-FR"/>
        </w:rPr>
        <w:t>cybermenaces</w:t>
      </w:r>
      <w:proofErr w:type="spellEnd"/>
      <w:r w:rsidRPr="008519FA">
        <w:rPr>
          <w:rFonts w:ascii="Calibri" w:hAnsi="Calibri" w:cs="Calibri"/>
          <w:sz w:val="20"/>
          <w:szCs w:val="20"/>
          <w:lang w:val="fr-FR"/>
        </w:rPr>
        <w:t xml:space="preserve"> actuelles les plus avancées. Développées par les </w:t>
      </w:r>
      <w:proofErr w:type="spellStart"/>
      <w:r w:rsidRPr="008519FA">
        <w:rPr>
          <w:rFonts w:ascii="Calibri" w:hAnsi="Calibri" w:cs="Calibri"/>
          <w:sz w:val="20"/>
          <w:szCs w:val="20"/>
          <w:lang w:val="fr-FR"/>
        </w:rPr>
        <w:t>SophosLabs</w:t>
      </w:r>
      <w:proofErr w:type="spellEnd"/>
      <w:r w:rsidRPr="008519FA">
        <w:rPr>
          <w:rFonts w:ascii="Calibri" w:hAnsi="Calibri" w:cs="Calibri"/>
          <w:sz w:val="20"/>
          <w:szCs w:val="20"/>
          <w:lang w:val="fr-FR"/>
        </w:rPr>
        <w:t xml:space="preserve">, une équipe présente dans le monde entier et spécialisée dans le renseignement sur les menaces et la science des données, les solutions Cloud-Native et basées sur l'IA de </w:t>
      </w:r>
      <w:proofErr w:type="spellStart"/>
      <w:r w:rsidRPr="008519FA">
        <w:rPr>
          <w:rFonts w:ascii="Calibri" w:hAnsi="Calibri" w:cs="Calibri"/>
          <w:sz w:val="20"/>
          <w:szCs w:val="20"/>
          <w:lang w:val="fr-FR"/>
        </w:rPr>
        <w:t>Sophos</w:t>
      </w:r>
      <w:proofErr w:type="spellEnd"/>
      <w:r w:rsidRPr="008519FA">
        <w:rPr>
          <w:rFonts w:ascii="Calibri" w:hAnsi="Calibri" w:cs="Calibri"/>
          <w:sz w:val="20"/>
          <w:szCs w:val="20"/>
          <w:lang w:val="fr-FR"/>
        </w:rPr>
        <w:t xml:space="preserve"> protègent les systèmes </w:t>
      </w:r>
      <w:proofErr w:type="spellStart"/>
      <w:r w:rsidRPr="008519FA">
        <w:rPr>
          <w:rFonts w:ascii="Calibri" w:hAnsi="Calibri" w:cs="Calibri"/>
          <w:sz w:val="20"/>
          <w:szCs w:val="20"/>
          <w:lang w:val="fr-FR"/>
        </w:rPr>
        <w:t>endpoint</w:t>
      </w:r>
      <w:proofErr w:type="spellEnd"/>
      <w:r w:rsidRPr="008519FA">
        <w:rPr>
          <w:rFonts w:ascii="Calibri" w:hAnsi="Calibri" w:cs="Calibri"/>
          <w:sz w:val="20"/>
          <w:szCs w:val="20"/>
          <w:lang w:val="fr-FR"/>
        </w:rPr>
        <w:t xml:space="preserve"> (les ordinateurs portables, les serveurs et les périphériques mobiles) ainsi que les réseaux contre les techniques de </w:t>
      </w:r>
      <w:r w:rsidRPr="008519FA">
        <w:rPr>
          <w:rFonts w:ascii="Calibri" w:hAnsi="Calibri" w:cs="Calibri"/>
          <w:sz w:val="20"/>
          <w:szCs w:val="20"/>
          <w:lang w:val="fr-FR"/>
        </w:rPr>
        <w:lastRenderedPageBreak/>
        <w:t xml:space="preserve">cyberattaque évolutives, notamment les </w:t>
      </w:r>
      <w:proofErr w:type="spellStart"/>
      <w:r w:rsidRPr="008519FA">
        <w:rPr>
          <w:rFonts w:ascii="Calibri" w:hAnsi="Calibri" w:cs="Calibri"/>
          <w:sz w:val="20"/>
          <w:szCs w:val="20"/>
          <w:lang w:val="fr-FR"/>
        </w:rPr>
        <w:t>ransomwares</w:t>
      </w:r>
      <w:proofErr w:type="spellEnd"/>
      <w:r w:rsidRPr="008519FA">
        <w:rPr>
          <w:rFonts w:ascii="Calibri" w:hAnsi="Calibri" w:cs="Calibri"/>
          <w:sz w:val="20"/>
          <w:szCs w:val="20"/>
          <w:lang w:val="fr-FR"/>
        </w:rPr>
        <w:t xml:space="preserve">, les malwares, les exploits, l'exfiltration de données, le </w:t>
      </w:r>
      <w:proofErr w:type="spellStart"/>
      <w:r w:rsidRPr="008519FA">
        <w:rPr>
          <w:rFonts w:ascii="Calibri" w:hAnsi="Calibri" w:cs="Calibri"/>
          <w:sz w:val="20"/>
          <w:szCs w:val="20"/>
          <w:lang w:val="fr-FR"/>
        </w:rPr>
        <w:t>phishing</w:t>
      </w:r>
      <w:proofErr w:type="spellEnd"/>
      <w:r w:rsidRPr="008519FA">
        <w:rPr>
          <w:rFonts w:ascii="Calibri" w:hAnsi="Calibri" w:cs="Calibri"/>
          <w:sz w:val="20"/>
          <w:szCs w:val="20"/>
          <w:lang w:val="fr-FR"/>
        </w:rPr>
        <w:t xml:space="preserve">, et bien plus encore. </w:t>
      </w:r>
      <w:proofErr w:type="spellStart"/>
      <w:r w:rsidRPr="008519FA">
        <w:rPr>
          <w:rFonts w:ascii="Calibri" w:hAnsi="Calibri" w:cs="Calibri"/>
          <w:sz w:val="20"/>
          <w:szCs w:val="20"/>
          <w:lang w:val="fr-FR"/>
        </w:rPr>
        <w:t>Sophos</w:t>
      </w:r>
      <w:proofErr w:type="spellEnd"/>
      <w:r w:rsidRPr="008519FA">
        <w:rPr>
          <w:rFonts w:ascii="Calibri" w:hAnsi="Calibri" w:cs="Calibri"/>
          <w:sz w:val="20"/>
          <w:szCs w:val="20"/>
          <w:lang w:val="fr-FR"/>
        </w:rPr>
        <w:t xml:space="preserve"> Central, la plateforme de management Cloud-Native, intègre l'ensemble des produits </w:t>
      </w:r>
      <w:proofErr w:type="spellStart"/>
      <w:r w:rsidRPr="008519FA">
        <w:rPr>
          <w:rFonts w:ascii="Calibri" w:hAnsi="Calibri" w:cs="Calibri"/>
          <w:sz w:val="20"/>
          <w:szCs w:val="20"/>
          <w:lang w:val="fr-FR"/>
        </w:rPr>
        <w:t>Next-Gen</w:t>
      </w:r>
      <w:proofErr w:type="spellEnd"/>
      <w:r w:rsidRPr="008519FA">
        <w:rPr>
          <w:rFonts w:ascii="Calibri" w:hAnsi="Calibri" w:cs="Calibri"/>
          <w:sz w:val="20"/>
          <w:szCs w:val="20"/>
          <w:lang w:val="fr-FR"/>
        </w:rPr>
        <w:t xml:space="preserve"> de </w:t>
      </w:r>
      <w:proofErr w:type="spellStart"/>
      <w:r w:rsidRPr="008519FA">
        <w:rPr>
          <w:rFonts w:ascii="Calibri" w:hAnsi="Calibri" w:cs="Calibri"/>
          <w:sz w:val="20"/>
          <w:szCs w:val="20"/>
          <w:lang w:val="fr-FR"/>
        </w:rPr>
        <w:t>Sophos</w:t>
      </w:r>
      <w:proofErr w:type="spellEnd"/>
      <w:r w:rsidRPr="008519FA">
        <w:rPr>
          <w:rFonts w:ascii="Calibri" w:hAnsi="Calibri" w:cs="Calibri"/>
          <w:sz w:val="20"/>
          <w:szCs w:val="20"/>
          <w:lang w:val="fr-FR"/>
        </w:rPr>
        <w:t xml:space="preserve">, y compris la solution </w:t>
      </w:r>
      <w:proofErr w:type="spellStart"/>
      <w:r w:rsidRPr="008519FA">
        <w:rPr>
          <w:rFonts w:ascii="Calibri" w:hAnsi="Calibri" w:cs="Calibri"/>
          <w:sz w:val="20"/>
          <w:szCs w:val="20"/>
          <w:lang w:val="fr-FR"/>
        </w:rPr>
        <w:t>Intercept</w:t>
      </w:r>
      <w:proofErr w:type="spellEnd"/>
      <w:r w:rsidRPr="008519FA">
        <w:rPr>
          <w:rFonts w:ascii="Calibri" w:hAnsi="Calibri" w:cs="Calibri"/>
          <w:sz w:val="20"/>
          <w:szCs w:val="20"/>
          <w:lang w:val="fr-FR"/>
        </w:rPr>
        <w:t xml:space="preserve"> X </w:t>
      </w:r>
      <w:proofErr w:type="spellStart"/>
      <w:r w:rsidRPr="008519FA">
        <w:rPr>
          <w:rFonts w:ascii="Calibri" w:hAnsi="Calibri" w:cs="Calibri"/>
          <w:sz w:val="20"/>
          <w:szCs w:val="20"/>
          <w:lang w:val="fr-FR"/>
        </w:rPr>
        <w:t>endpoint</w:t>
      </w:r>
      <w:proofErr w:type="spellEnd"/>
      <w:r w:rsidRPr="008519FA">
        <w:rPr>
          <w:rFonts w:ascii="Calibri" w:hAnsi="Calibri" w:cs="Calibri"/>
          <w:sz w:val="20"/>
          <w:szCs w:val="20"/>
          <w:lang w:val="fr-FR"/>
        </w:rPr>
        <w:t xml:space="preserve"> et le pare-feu XG </w:t>
      </w:r>
      <w:proofErr w:type="spellStart"/>
      <w:r w:rsidRPr="008519FA">
        <w:rPr>
          <w:rFonts w:ascii="Calibri" w:hAnsi="Calibri" w:cs="Calibri"/>
          <w:sz w:val="20"/>
          <w:szCs w:val="20"/>
          <w:lang w:val="fr-FR"/>
        </w:rPr>
        <w:t>Next-Gen</w:t>
      </w:r>
      <w:proofErr w:type="spellEnd"/>
      <w:r w:rsidRPr="008519FA">
        <w:rPr>
          <w:rFonts w:ascii="Calibri" w:hAnsi="Calibri" w:cs="Calibri"/>
          <w:sz w:val="20"/>
          <w:szCs w:val="20"/>
          <w:lang w:val="fr-FR"/>
        </w:rPr>
        <w:t xml:space="preserve">, via un système unique de « sécurité synchronisée » accessible via un ensemble d'API. </w:t>
      </w:r>
      <w:proofErr w:type="spellStart"/>
      <w:r w:rsidRPr="008519FA">
        <w:rPr>
          <w:rFonts w:ascii="Calibri" w:hAnsi="Calibri" w:cs="Calibri"/>
          <w:sz w:val="20"/>
          <w:szCs w:val="20"/>
          <w:lang w:val="fr-FR"/>
        </w:rPr>
        <w:t>Sophos</w:t>
      </w:r>
      <w:proofErr w:type="spellEnd"/>
      <w:r w:rsidRPr="008519FA">
        <w:rPr>
          <w:rFonts w:ascii="Calibri" w:hAnsi="Calibri" w:cs="Calibri"/>
          <w:sz w:val="20"/>
          <w:szCs w:val="20"/>
          <w:lang w:val="fr-FR"/>
        </w:rPr>
        <w:t xml:space="preserve"> commercialise ses produits et services exclusivement par l’intermédiaire d’un réseau mondial regroupant plus de 53 000 partenaires et fournisseurs de services gérés (MSP : </w:t>
      </w:r>
      <w:proofErr w:type="spellStart"/>
      <w:r w:rsidRPr="008519FA">
        <w:rPr>
          <w:rFonts w:ascii="Calibri" w:hAnsi="Calibri" w:cs="Calibri"/>
          <w:sz w:val="20"/>
          <w:szCs w:val="20"/>
          <w:lang w:val="fr-FR"/>
        </w:rPr>
        <w:t>Managed</w:t>
      </w:r>
      <w:proofErr w:type="spellEnd"/>
      <w:r w:rsidRPr="008519FA">
        <w:rPr>
          <w:rFonts w:ascii="Calibri" w:hAnsi="Calibri" w:cs="Calibri"/>
          <w:sz w:val="20"/>
          <w:szCs w:val="20"/>
          <w:lang w:val="fr-FR"/>
        </w:rPr>
        <w:t xml:space="preserve"> Service Provider). </w:t>
      </w:r>
      <w:proofErr w:type="spellStart"/>
      <w:r w:rsidRPr="008519FA">
        <w:rPr>
          <w:rFonts w:ascii="Calibri" w:hAnsi="Calibri" w:cs="Calibri"/>
          <w:sz w:val="20"/>
          <w:szCs w:val="20"/>
          <w:lang w:val="fr-FR"/>
        </w:rPr>
        <w:t>Sophos</w:t>
      </w:r>
      <w:proofErr w:type="spellEnd"/>
      <w:r w:rsidRPr="008519FA">
        <w:rPr>
          <w:rFonts w:ascii="Calibri" w:hAnsi="Calibri" w:cs="Calibri"/>
          <w:sz w:val="20"/>
          <w:szCs w:val="20"/>
          <w:lang w:val="fr-FR"/>
        </w:rPr>
        <w:t xml:space="preserve"> met également ses technologies commerciales innovantes à la disposition des particuliers via </w:t>
      </w:r>
      <w:proofErr w:type="spellStart"/>
      <w:r w:rsidRPr="008519FA">
        <w:rPr>
          <w:rFonts w:ascii="Calibri" w:hAnsi="Calibri" w:cs="Calibri"/>
          <w:sz w:val="20"/>
          <w:szCs w:val="20"/>
          <w:lang w:val="fr-FR"/>
        </w:rPr>
        <w:t>Sophos</w:t>
      </w:r>
      <w:proofErr w:type="spellEnd"/>
      <w:r w:rsidRPr="008519FA">
        <w:rPr>
          <w:rFonts w:ascii="Calibri" w:hAnsi="Calibri" w:cs="Calibri"/>
          <w:sz w:val="20"/>
          <w:szCs w:val="20"/>
          <w:lang w:val="fr-FR"/>
        </w:rPr>
        <w:t xml:space="preserve"> Home. Le siège de l’entreprise est basé à Oxford, au Royaume-Uni. Plus d'informations sont disponibles sur </w:t>
      </w:r>
      <w:hyperlink r:id="rId12">
        <w:r w:rsidRPr="008519FA">
          <w:rPr>
            <w:rFonts w:ascii="Calibri" w:hAnsi="Calibri" w:cs="Calibri"/>
            <w:sz w:val="20"/>
            <w:szCs w:val="20"/>
            <w:lang w:val="fr-FR"/>
          </w:rPr>
          <w:t>www.sophos.com</w:t>
        </w:r>
      </w:hyperlink>
      <w:r w:rsidRPr="008519FA">
        <w:rPr>
          <w:rFonts w:ascii="Calibri" w:hAnsi="Calibri" w:cs="Calibri"/>
          <w:sz w:val="20"/>
          <w:szCs w:val="20"/>
          <w:lang w:val="fr-FR"/>
        </w:rPr>
        <w:t>.</w:t>
      </w:r>
    </w:p>
    <w:bookmarkEnd w:id="1"/>
    <w:p w14:paraId="1CC9486D" w14:textId="77777777" w:rsidR="008519FA" w:rsidRPr="008519FA" w:rsidRDefault="008519FA" w:rsidP="008519FA">
      <w:pPr>
        <w:spacing w:before="100" w:beforeAutospacing="1" w:line="360" w:lineRule="auto"/>
        <w:rPr>
          <w:rFonts w:ascii="Calibri" w:hAnsi="Calibri" w:cs="Calibri"/>
          <w:noProof/>
          <w:sz w:val="20"/>
          <w:szCs w:val="20"/>
          <w:lang w:val="fr-FR"/>
        </w:rPr>
      </w:pPr>
      <w:r w:rsidRPr="008519FA">
        <w:rPr>
          <w:rFonts w:ascii="Calibri" w:hAnsi="Calibri" w:cs="Calibri"/>
          <w:b/>
          <w:bCs/>
          <w:noProof/>
          <w:sz w:val="20"/>
          <w:szCs w:val="20"/>
          <w:lang w:val="fr-FR"/>
        </w:rPr>
        <w:t>Contact presse :</w:t>
      </w:r>
      <w:r w:rsidRPr="008519FA">
        <w:rPr>
          <w:rFonts w:ascii="Calibri" w:hAnsi="Calibri" w:cs="Calibri"/>
          <w:noProof/>
          <w:sz w:val="20"/>
          <w:szCs w:val="20"/>
          <w:lang w:val="fr-FR"/>
        </w:rPr>
        <w:br/>
        <w:t xml:space="preserve">Square Egg Communications, Sandra Van Hauwaert, </w:t>
      </w:r>
      <w:hyperlink r:id="rId13" w:history="1">
        <w:r w:rsidRPr="008519FA">
          <w:rPr>
            <w:rStyle w:val="Hyperlink"/>
            <w:rFonts w:ascii="Calibri" w:hAnsi="Calibri" w:cs="Calibri"/>
            <w:noProof/>
            <w:sz w:val="20"/>
            <w:szCs w:val="20"/>
            <w:lang w:val="fr-FR"/>
          </w:rPr>
          <w:t>sandra@square-egg.be</w:t>
        </w:r>
      </w:hyperlink>
      <w:r w:rsidRPr="008519FA">
        <w:rPr>
          <w:rFonts w:ascii="Calibri" w:hAnsi="Calibri" w:cs="Calibri"/>
          <w:noProof/>
          <w:sz w:val="20"/>
          <w:szCs w:val="20"/>
          <w:lang w:val="fr-FR"/>
        </w:rPr>
        <w:t>, GSM 0497251816.</w:t>
      </w:r>
    </w:p>
    <w:p w14:paraId="371A25D5" w14:textId="77777777" w:rsidR="008519FA" w:rsidRPr="008519FA" w:rsidRDefault="008519FA" w:rsidP="008519FA">
      <w:pPr>
        <w:spacing w:after="0" w:line="360" w:lineRule="auto"/>
        <w:rPr>
          <w:rFonts w:ascii="Calibri" w:hAnsi="Calibri" w:cs="Calibri"/>
          <w:sz w:val="20"/>
          <w:szCs w:val="20"/>
          <w:lang w:val="fr-FR"/>
        </w:rPr>
      </w:pPr>
    </w:p>
    <w:p w14:paraId="327DF1EB" w14:textId="77777777" w:rsidR="00976D42" w:rsidRPr="008519FA" w:rsidRDefault="008519FA" w:rsidP="008519FA">
      <w:pPr>
        <w:spacing w:after="0" w:line="360" w:lineRule="auto"/>
        <w:rPr>
          <w:rFonts w:ascii="Calibri" w:hAnsi="Calibri" w:cs="Calibri"/>
          <w:sz w:val="20"/>
          <w:szCs w:val="20"/>
          <w:lang w:val="fr-FR"/>
        </w:rPr>
      </w:pPr>
    </w:p>
    <w:sectPr w:rsidR="00976D42" w:rsidRPr="008519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687D7D"/>
    <w:multiLevelType w:val="hybridMultilevel"/>
    <w:tmpl w:val="2702DDAE"/>
    <w:lvl w:ilvl="0" w:tplc="F1EEE3FE">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14A"/>
    <w:rsid w:val="008519FA"/>
    <w:rsid w:val="00895D08"/>
    <w:rsid w:val="00C058DC"/>
    <w:rsid w:val="00C5719C"/>
    <w:rsid w:val="00D7114A"/>
    <w:rsid w:val="00E0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110B"/>
  <w15:chartTrackingRefBased/>
  <w15:docId w15:val="{EF71A78F-3A71-40F3-BD5A-5166EC12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D7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D7114A"/>
    <w:rPr>
      <w:rFonts w:ascii="Courier New" w:eastAsia="Times New Roman" w:hAnsi="Courier New" w:cs="Courier New"/>
      <w:sz w:val="20"/>
      <w:szCs w:val="20"/>
    </w:rPr>
  </w:style>
  <w:style w:type="paragraph" w:styleId="Lijstalinea">
    <w:name w:val="List Paragraph"/>
    <w:basedOn w:val="Standaard"/>
    <w:uiPriority w:val="34"/>
    <w:qFormat/>
    <w:rsid w:val="008519FA"/>
    <w:pPr>
      <w:ind w:left="720"/>
      <w:contextualSpacing/>
    </w:pPr>
  </w:style>
  <w:style w:type="character" w:styleId="Hyperlink">
    <w:name w:val="Hyperlink"/>
    <w:basedOn w:val="Standaardalinea-lettertype"/>
    <w:uiPriority w:val="99"/>
    <w:unhideWhenUsed/>
    <w:rsid w:val="008519FA"/>
    <w:rPr>
      <w:color w:val="0563C1" w:themeColor="hyperlink"/>
      <w:u w:val="single"/>
    </w:rPr>
  </w:style>
  <w:style w:type="character" w:styleId="Onopgelostemelding">
    <w:name w:val="Unresolved Mention"/>
    <w:basedOn w:val="Standaardalinea-lettertype"/>
    <w:uiPriority w:val="99"/>
    <w:semiHidden/>
    <w:unhideWhenUsed/>
    <w:rsid w:val="00851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90886">
      <w:bodyDiv w:val="1"/>
      <w:marLeft w:val="0"/>
      <w:marRight w:val="0"/>
      <w:marTop w:val="0"/>
      <w:marBottom w:val="0"/>
      <w:divBdr>
        <w:top w:val="none" w:sz="0" w:space="0" w:color="auto"/>
        <w:left w:val="none" w:sz="0" w:space="0" w:color="auto"/>
        <w:bottom w:val="none" w:sz="0" w:space="0" w:color="auto"/>
        <w:right w:val="none" w:sz="0" w:space="0" w:color="auto"/>
      </w:divBdr>
    </w:div>
    <w:div w:id="369182669">
      <w:bodyDiv w:val="1"/>
      <w:marLeft w:val="0"/>
      <w:marRight w:val="0"/>
      <w:marTop w:val="0"/>
      <w:marBottom w:val="0"/>
      <w:divBdr>
        <w:top w:val="none" w:sz="0" w:space="0" w:color="auto"/>
        <w:left w:val="none" w:sz="0" w:space="0" w:color="auto"/>
        <w:bottom w:val="none" w:sz="0" w:space="0" w:color="auto"/>
        <w:right w:val="none" w:sz="0" w:space="0" w:color="auto"/>
      </w:divBdr>
    </w:div>
    <w:div w:id="6541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ndra@square-egg.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pho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sophos.com/en-us/2020/10/14/inside-a-new-ryuk-ransomware-attac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ophos.com/en-us/content/cybersecurity-the-human-challenge.aspx" TargetMode="External"/><Relationship Id="rId4" Type="http://schemas.openxmlformats.org/officeDocument/2006/relationships/numbering" Target="numbering.xml"/><Relationship Id="rId9" Type="http://schemas.openxmlformats.org/officeDocument/2006/relationships/image" Target="cid:image001.png@01D4CCE1.4A4FD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349D2EB0B48448B305373FE0D5791B" ma:contentTypeVersion="12" ma:contentTypeDescription="Create a new document." ma:contentTypeScope="" ma:versionID="7eee3ce75fe7ee86262bf65df3b06929">
  <xsd:schema xmlns:xsd="http://www.w3.org/2001/XMLSchema" xmlns:xs="http://www.w3.org/2001/XMLSchema" xmlns:p="http://schemas.microsoft.com/office/2006/metadata/properties" xmlns:ns3="724687d1-15d8-496e-a5ef-4c265ee6cb5d" xmlns:ns4="49e056fc-96bf-4250-b0d3-8cd18a3ec2c0" targetNamespace="http://schemas.microsoft.com/office/2006/metadata/properties" ma:root="true" ma:fieldsID="42934a84723dacdf6e4093ed122b84c4" ns3:_="" ns4:_="">
    <xsd:import namespace="724687d1-15d8-496e-a5ef-4c265ee6cb5d"/>
    <xsd:import namespace="49e056fc-96bf-4250-b0d3-8cd18a3ec2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687d1-15d8-496e-a5ef-4c265ee6c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e056fc-96bf-4250-b0d3-8cd18a3ec2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D3C46-9144-440C-B5A6-EB95569BF3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D3217F-2981-489F-A8B8-4A0D534F6D0A}">
  <ds:schemaRefs>
    <ds:schemaRef ds:uri="http://schemas.microsoft.com/sharepoint/v3/contenttype/forms"/>
  </ds:schemaRefs>
</ds:datastoreItem>
</file>

<file path=customXml/itemProps3.xml><?xml version="1.0" encoding="utf-8"?>
<ds:datastoreItem xmlns:ds="http://schemas.openxmlformats.org/officeDocument/2006/customXml" ds:itemID="{513E6C78-FF7F-4BD4-96F3-2AA0E9D34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687d1-15d8-496e-a5ef-4c265ee6cb5d"/>
    <ds:schemaRef ds:uri="49e056fc-96bf-4250-b0d3-8cd18a3ec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Coumaros</dc:creator>
  <cp:keywords/>
  <dc:description/>
  <cp:lastModifiedBy>Sandra Van Hauwaert</cp:lastModifiedBy>
  <cp:revision>2</cp:revision>
  <dcterms:created xsi:type="dcterms:W3CDTF">2020-10-14T11:40:00Z</dcterms:created>
  <dcterms:modified xsi:type="dcterms:W3CDTF">2020-10-14T11:40:00Z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0x0101002E349D2EB0B48448B305373FE0D5791B</vt:lpwstr>
  </property>
</Properties>
</file>